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2E3B" w14:textId="77777777" w:rsidR="00FF7779" w:rsidRDefault="00FF7779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="0062528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14:paraId="56D85583" w14:textId="77777777"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45578C0" w14:textId="77777777" w:rsidR="0033205C" w:rsidRDefault="00932D71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>
        <w:rPr>
          <w:rFonts w:ascii="Times New Roman" w:hAnsi="Times New Roman"/>
          <w:sz w:val="24"/>
          <w:szCs w:val="24"/>
          <w:lang w:val="uk-UA"/>
        </w:rPr>
        <w:t xml:space="preserve"> в. о. 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керівника апарату Роздільнянського районного суду Одеської області </w:t>
      </w:r>
    </w:p>
    <w:p w14:paraId="1E0648C0" w14:textId="710C3E14"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02624">
        <w:rPr>
          <w:rFonts w:ascii="Times New Roman" w:hAnsi="Times New Roman"/>
          <w:sz w:val="24"/>
          <w:szCs w:val="24"/>
          <w:lang w:val="uk-UA"/>
        </w:rPr>
        <w:t>11</w:t>
      </w:r>
      <w:r w:rsidR="00932D71">
        <w:rPr>
          <w:rFonts w:ascii="Times New Roman" w:hAnsi="Times New Roman"/>
          <w:sz w:val="24"/>
          <w:szCs w:val="24"/>
          <w:lang w:val="uk-UA"/>
        </w:rPr>
        <w:t>.</w:t>
      </w:r>
      <w:r w:rsidR="00302624">
        <w:rPr>
          <w:rFonts w:ascii="Times New Roman" w:hAnsi="Times New Roman"/>
          <w:sz w:val="24"/>
          <w:szCs w:val="24"/>
          <w:lang w:val="uk-UA"/>
        </w:rPr>
        <w:t>10</w:t>
      </w:r>
      <w:r w:rsidR="00151551">
        <w:rPr>
          <w:rFonts w:ascii="Times New Roman" w:hAnsi="Times New Roman"/>
          <w:sz w:val="24"/>
          <w:szCs w:val="24"/>
          <w:lang w:val="uk-UA"/>
        </w:rPr>
        <w:t>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302624">
        <w:rPr>
          <w:rFonts w:ascii="Times New Roman" w:hAnsi="Times New Roman"/>
          <w:sz w:val="24"/>
          <w:szCs w:val="24"/>
          <w:lang w:val="uk-UA"/>
        </w:rPr>
        <w:t>33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14:paraId="7221AFE9" w14:textId="77777777"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14:paraId="11666666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14:paraId="20730823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932D71">
        <w:rPr>
          <w:rFonts w:ascii="Times New Roman" w:eastAsia="Times New Roman" w:hAnsi="Times New Roman"/>
          <w:sz w:val="26"/>
          <w:szCs w:val="20"/>
          <w:lang w:val="uk-UA" w:eastAsia="ru-RU"/>
        </w:rPr>
        <w:t>консультанта суду</w:t>
      </w:r>
    </w:p>
    <w:p w14:paraId="780BD937" w14:textId="77777777"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14:paraId="7998FD27" w14:textId="77777777"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14:paraId="686493DD" w14:textId="77777777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A9D7" w14:textId="77777777"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302624" w14:paraId="55A4985B" w14:textId="77777777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1BD" w14:textId="77777777"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248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14:paraId="25DDF67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ведення контрольних кодексів.</w:t>
            </w:r>
          </w:p>
          <w:p w14:paraId="4F45D4E7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14:paraId="4505844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Проводить узагальнення роботи суду із звернення  судових рішень до виконання.</w:t>
            </w:r>
          </w:p>
          <w:p w14:paraId="7FB14467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бібліотекаря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суду.</w:t>
            </w:r>
          </w:p>
          <w:p w14:paraId="4E9A19BB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14:paraId="08D9ED9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Веде судову статистику, здійснює складання статистичних звітів.</w:t>
            </w:r>
          </w:p>
          <w:p w14:paraId="2B7C2E0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Контролює належний облік та зберігання речових доказів.</w:t>
            </w:r>
          </w:p>
          <w:p w14:paraId="55FE34D5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Веде аналітичну роботу з різних напрямів діяльності суду.  </w:t>
            </w:r>
          </w:p>
          <w:p w14:paraId="143DA001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14:paraId="1B300AED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дорученням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апарату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розглядає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громадян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підготовку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них.</w:t>
            </w:r>
          </w:p>
          <w:p w14:paraId="1D1FE14B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</w:t>
            </w: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та правові відносини з 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14:paraId="6B12C0C0" w14:textId="77777777" w:rsidR="00932D71" w:rsidRPr="00932D71" w:rsidRDefault="00932D71" w:rsidP="00932D7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17" w:hanging="28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2D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14:paraId="49798308" w14:textId="77777777" w:rsidR="007B6E0F" w:rsidRPr="00FA2F4F" w:rsidRDefault="00932D71" w:rsidP="00FA2F4F">
            <w:pPr>
              <w:pStyle w:val="a5"/>
              <w:numPr>
                <w:ilvl w:val="0"/>
                <w:numId w:val="12"/>
              </w:numPr>
              <w:ind w:left="317" w:hanging="2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2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33205C" w:rsidRPr="00302624" w14:paraId="176F0783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BBB8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176" w14:textId="77777777"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штатного розпису - 4440грн.,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2" w:tgtFrame="_blank" w:history="1">
              <w:r w:rsidR="004C5300" w:rsidRPr="004C530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№ 15</w:t>
              </w:r>
            </w:hyperlink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14:paraId="7FDB1E6B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68C" w14:textId="77777777"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70C" w14:textId="77777777" w:rsidR="0033205C" w:rsidRDefault="002D3FC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3205C" w14:paraId="3494F189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E0C4" w14:textId="77777777"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646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55AF48AD" w14:textId="0E8C82E5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25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14:paraId="4083E83E" w14:textId="77777777"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7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7172BC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14:paraId="5E4B5276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A7739A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0AA2A7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0EB3FE" w14:textId="77777777"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31BCA27" w14:textId="55FA9EDA" w:rsidR="00D0658B" w:rsidRPr="00F41C10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ACF0F5" w14:textId="4A77CC89" w:rsidR="00F41C10" w:rsidRPr="00D0658B" w:rsidRDefault="00F41C10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копію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сертифіката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сертифікатів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визначений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Національною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комісією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F4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C1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C26FA75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14:paraId="6E632E7F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6DFBAFBA" w14:textId="77777777"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14:paraId="6B915A7E" w14:textId="77777777" w:rsidR="00136946" w:rsidRDefault="00136946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2499194" w14:textId="77777777" w:rsidR="00151551" w:rsidRDefault="00151551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14:paraId="1B62B3B5" w14:textId="4AEEB521" w:rsidR="0033205C" w:rsidRPr="00136946" w:rsidRDefault="00302624" w:rsidP="00FA2F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</w:t>
            </w:r>
            <w:r w:rsidR="00FA2F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2021 року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 00 хв.</w:t>
            </w:r>
          </w:p>
        </w:tc>
      </w:tr>
      <w:tr w:rsidR="0033205C" w14:paraId="4BEA05D0" w14:textId="77777777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2D2E2" w14:textId="77777777"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611831" w14:textId="77777777"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14:paraId="4B2D36A6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D9B2" w14:textId="77777777"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967" w14:textId="21EA7FFF" w:rsidR="004933B8" w:rsidRDefault="00FA2F4F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026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2624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ня 2021 року о 1</w:t>
            </w:r>
            <w:r w:rsidR="0030262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00 хв.</w:t>
            </w:r>
          </w:p>
          <w:p w14:paraId="18CF2216" w14:textId="77777777"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B6C46" w14:textId="77777777"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14:paraId="1755A1CF" w14:textId="77777777"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14:paraId="2475829E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DD7" w14:textId="77777777"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B49" w14:textId="77777777"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14:paraId="2268A455" w14:textId="77777777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BBC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7F3" w14:textId="77777777"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14:paraId="3DC89826" w14:textId="42B257E3" w:rsidR="00CF7E68" w:rsidRPr="0060042B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60042B" w:rsidRPr="0060042B">
              <w:rPr>
                <w:rFonts w:ascii="Times New Roman" w:hAnsi="Times New Roman"/>
                <w:sz w:val="24"/>
                <w:szCs w:val="24"/>
              </w:rPr>
              <w:t>+380633239381</w:t>
            </w:r>
            <w:r w:rsidR="006004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CC00D9D" w14:textId="5382746F" w:rsidR="0060042B" w:rsidRPr="0060042B" w:rsidRDefault="0060042B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042B">
              <w:rPr>
                <w:rFonts w:ascii="Times New Roman" w:hAnsi="Times New Roman"/>
                <w:sz w:val="24"/>
                <w:szCs w:val="24"/>
              </w:rPr>
              <w:t>+380991766349</w:t>
            </w:r>
          </w:p>
          <w:p w14:paraId="5381BF99" w14:textId="77777777"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14:paraId="33A02999" w14:textId="77777777"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14:paraId="5C2EFD7A" w14:textId="77777777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AE0" w14:textId="77777777"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361BA6" w14:paraId="4B7E8E43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3D0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B04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B18" w14:textId="77777777" w:rsidR="00361BA6" w:rsidRDefault="00CE23BF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 «Право», 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1BA6" w14:paraId="6CF4A935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250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5F5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279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14:paraId="4BC15780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A83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890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643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14:paraId="4494A374" w14:textId="77777777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733" w14:textId="77777777"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73A" w14:textId="77777777"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04E6" w14:textId="77777777"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14:paraId="2120B9B5" w14:textId="77777777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5FF3" w14:textId="77777777"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14:paraId="3D35902F" w14:textId="7777777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2B7" w14:textId="77777777"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F01" w14:textId="77777777"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B0A" w14:textId="77777777"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14:paraId="7C8318E1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14:paraId="4C5E5F4E" w14:textId="77777777"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14:paraId="5B7B1F02" w14:textId="77777777"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14:paraId="1D616A3E" w14:textId="77777777"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14:paraId="778EA99B" w14:textId="7777777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5BD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541" w14:textId="77777777"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766" w14:textId="77777777"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14:paraId="37378667" w14:textId="77777777"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14:paraId="682BE8CB" w14:textId="77777777"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14:paraId="54BC58B0" w14:textId="7777777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4CC" w14:textId="77777777"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8C2" w14:textId="77777777"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B5E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14:paraId="5367E42A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14:paraId="53A8EFE1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14:paraId="130775AA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14:paraId="2039B5F4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14:paraId="61061825" w14:textId="77777777"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14:paraId="41D940B9" w14:textId="77777777"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14:paraId="4694C7A8" w14:textId="77777777"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14:paraId="098B1C05" w14:textId="7777777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DEA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14:paraId="1CBF4CF1" w14:textId="7777777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F68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D57" w14:textId="77777777"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14:paraId="567CB0B3" w14:textId="7777777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514" w14:textId="77777777"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34" w14:textId="77777777"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5589" w14:textId="77777777"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14:paraId="4FE233D9" w14:textId="77777777"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14:paraId="33EBE5D2" w14:textId="77777777" w:rsidR="009D5994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14:paraId="7BDC88E5" w14:textId="77777777" w:rsidR="006B0007" w:rsidRPr="006B0007" w:rsidRDefault="009D5994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«Про звернення громадян»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 w:rsidR="006B000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302624" w14:paraId="66EA49BA" w14:textId="77777777" w:rsidTr="00D203B0">
        <w:trPr>
          <w:trHeight w:val="253"/>
        </w:trPr>
        <w:tc>
          <w:tcPr>
            <w:tcW w:w="421" w:type="dxa"/>
          </w:tcPr>
          <w:p w14:paraId="0893B872" w14:textId="77777777"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14:paraId="261792BB" w14:textId="77777777"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7164D4F1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14:paraId="444A068E" w14:textId="77777777"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14:paraId="451B6419" w14:textId="77777777"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41F5F"/>
    <w:rsid w:val="002905AA"/>
    <w:rsid w:val="002D3FC4"/>
    <w:rsid w:val="00302624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0042B"/>
    <w:rsid w:val="00611BCC"/>
    <w:rsid w:val="00625287"/>
    <w:rsid w:val="00634255"/>
    <w:rsid w:val="006B0007"/>
    <w:rsid w:val="006B1307"/>
    <w:rsid w:val="00795939"/>
    <w:rsid w:val="007A2F00"/>
    <w:rsid w:val="007B6E0F"/>
    <w:rsid w:val="00843CA8"/>
    <w:rsid w:val="008A4932"/>
    <w:rsid w:val="008E0953"/>
    <w:rsid w:val="00932D71"/>
    <w:rsid w:val="00944FD6"/>
    <w:rsid w:val="009D5994"/>
    <w:rsid w:val="00A25EF1"/>
    <w:rsid w:val="00CE23BF"/>
    <w:rsid w:val="00CF7E68"/>
    <w:rsid w:val="00D0658B"/>
    <w:rsid w:val="00E537C6"/>
    <w:rsid w:val="00F03386"/>
    <w:rsid w:val="00F41C10"/>
    <w:rsid w:val="00F71394"/>
    <w:rsid w:val="00F8365E"/>
    <w:rsid w:val="00FA2F4F"/>
    <w:rsid w:val="00FB25E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2151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cp:lastPrinted>2021-06-17T07:37:00Z</cp:lastPrinted>
  <dcterms:created xsi:type="dcterms:W3CDTF">2021-04-26T11:41:00Z</dcterms:created>
  <dcterms:modified xsi:type="dcterms:W3CDTF">2021-10-11T08:14:00Z</dcterms:modified>
</cp:coreProperties>
</file>