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2E3B" w14:textId="77777777" w:rsidR="00FF7779" w:rsidRDefault="00FF7779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62528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14:paraId="56D85583" w14:textId="77777777"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445578C0" w14:textId="77777777" w:rsidR="0033205C" w:rsidRDefault="00932D71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 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Роздільнянського районного суду Одеської області </w:t>
      </w:r>
    </w:p>
    <w:p w14:paraId="1E0648C0" w14:textId="1E0354B4"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14336">
        <w:rPr>
          <w:rFonts w:ascii="Times New Roman" w:hAnsi="Times New Roman"/>
          <w:sz w:val="24"/>
          <w:szCs w:val="24"/>
          <w:lang w:val="uk-UA"/>
        </w:rPr>
        <w:t>19</w:t>
      </w:r>
      <w:r w:rsidR="00932D71">
        <w:rPr>
          <w:rFonts w:ascii="Times New Roman" w:hAnsi="Times New Roman"/>
          <w:sz w:val="24"/>
          <w:szCs w:val="24"/>
          <w:lang w:val="uk-UA"/>
        </w:rPr>
        <w:t>.</w:t>
      </w:r>
      <w:r w:rsidR="00302624">
        <w:rPr>
          <w:rFonts w:ascii="Times New Roman" w:hAnsi="Times New Roman"/>
          <w:sz w:val="24"/>
          <w:szCs w:val="24"/>
          <w:lang w:val="uk-UA"/>
        </w:rPr>
        <w:t>1</w:t>
      </w:r>
      <w:r w:rsidR="00314336">
        <w:rPr>
          <w:rFonts w:ascii="Times New Roman" w:hAnsi="Times New Roman"/>
          <w:sz w:val="24"/>
          <w:szCs w:val="24"/>
          <w:lang w:val="uk-UA"/>
        </w:rPr>
        <w:t>1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302624">
        <w:rPr>
          <w:rFonts w:ascii="Times New Roman" w:hAnsi="Times New Roman"/>
          <w:sz w:val="24"/>
          <w:szCs w:val="24"/>
          <w:lang w:val="uk-UA"/>
        </w:rPr>
        <w:t>3</w:t>
      </w:r>
      <w:r w:rsidR="00314336">
        <w:rPr>
          <w:rFonts w:ascii="Times New Roman" w:hAnsi="Times New Roman"/>
          <w:sz w:val="24"/>
          <w:szCs w:val="24"/>
          <w:lang w:val="uk-UA"/>
        </w:rPr>
        <w:t>9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7221AFE9" w14:textId="77777777"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11666666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20730823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932D71">
        <w:rPr>
          <w:rFonts w:ascii="Times New Roman" w:eastAsia="Times New Roman" w:hAnsi="Times New Roman"/>
          <w:sz w:val="26"/>
          <w:szCs w:val="20"/>
          <w:lang w:val="uk-UA" w:eastAsia="ru-RU"/>
        </w:rPr>
        <w:t>консультанта суду</w:t>
      </w:r>
    </w:p>
    <w:p w14:paraId="780BD937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14:paraId="7998FD27" w14:textId="77777777"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14:paraId="686493DD" w14:textId="77777777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A9D7" w14:textId="77777777"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314336" w14:paraId="55A4985B" w14:textId="77777777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1BD" w14:textId="77777777"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248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14:paraId="25DDF67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ведення контрольних кодексів.</w:t>
            </w:r>
          </w:p>
          <w:p w14:paraId="4F45D4E7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Інформує працівників суду про зміни в чинному законодавстві України та судової практиці судових органів вищого рівня.</w:t>
            </w:r>
          </w:p>
          <w:p w14:paraId="4505844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Проводить узагальнення роботи суду із звернення  судових рішень до виконання.</w:t>
            </w:r>
          </w:p>
          <w:p w14:paraId="7FB14467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Організовує роботу бібліотеки суду, підбір літератури для працівників суду, координує роботу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бібліотекаря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суду.</w:t>
            </w:r>
          </w:p>
          <w:p w14:paraId="4E9A19BB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Координує роботу архіву суду, надає методичну та практичну допомогу працівникам архіву суду.           </w:t>
            </w:r>
          </w:p>
          <w:p w14:paraId="08D9ED95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Веде судову статистику, здійснює складання статистичних звітів.</w:t>
            </w:r>
          </w:p>
          <w:p w14:paraId="2B7C2E05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Контролює належний облік та зберігання речових доказів.</w:t>
            </w:r>
          </w:p>
          <w:p w14:paraId="55FE34D5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Веде аналітичну роботу з різних напрямів діяльності суду.  </w:t>
            </w:r>
          </w:p>
          <w:p w14:paraId="143DA001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облік звернень громадян та юридичних осіб, проводить аналіз роботи суду з розгляду звернень.</w:t>
            </w:r>
          </w:p>
          <w:p w14:paraId="1B300AE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них.</w:t>
            </w:r>
          </w:p>
          <w:p w14:paraId="1D1FE14B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справ, про екстрадицію правопорушників на територію України, оформлює клопотання про визнання а виконання рішень суду на території інших держав, забезпечує оформлення та виконання доручень судів іноземних держав відповідно до Конвенції про правову допомогу </w:t>
            </w: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та правові відносини з цивільних, сімейних і кримінальних справ та інших міжнародно-правових договорів про правову допомогу, ратифікованих Верховною Радою України.</w:t>
            </w:r>
          </w:p>
          <w:p w14:paraId="6B12C0C0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Бере участь у плануванні роботи суду, за дорученням голови суду або керівника апарату здійснює контроль за виконанням окремих розділів плану роботи суду.</w:t>
            </w:r>
          </w:p>
          <w:p w14:paraId="49798308" w14:textId="77777777" w:rsidR="007B6E0F" w:rsidRPr="00FA2F4F" w:rsidRDefault="00932D71" w:rsidP="00FA2F4F">
            <w:pPr>
              <w:pStyle w:val="a5"/>
              <w:numPr>
                <w:ilvl w:val="0"/>
                <w:numId w:val="12"/>
              </w:numPr>
              <w:ind w:left="317" w:hanging="2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</w:tc>
      </w:tr>
      <w:tr w:rsidR="0033205C" w:rsidRPr="00314336" w14:paraId="176F0783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BB8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4176" w14:textId="4B791E07"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штатного розпису </w:t>
            </w:r>
            <w:r w:rsidR="002A0DB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2A0DB6">
              <w:rPr>
                <w:rFonts w:ascii="Times New Roman" w:hAnsi="Times New Roman"/>
                <w:sz w:val="24"/>
                <w:szCs w:val="24"/>
                <w:lang w:val="uk-UA"/>
              </w:rPr>
              <w:t>810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="004C5300"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14:paraId="7FDB1E6B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68C" w14:textId="77777777"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170C" w14:textId="77777777" w:rsidR="0033205C" w:rsidRDefault="002D3FC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3205C" w14:paraId="3494F189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E0C4" w14:textId="77777777"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646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55AF48AD" w14:textId="0E8C82E5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25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4083E83E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658B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2</w: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7172BC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14:paraId="5E4B5276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A7739A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0AA2A7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0EB3FE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31BCA27" w14:textId="55FA9EDA" w:rsidR="00D0658B" w:rsidRPr="00F41C10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ACF0F5" w14:textId="4A77CC89" w:rsidR="00F41C10" w:rsidRPr="00D0658B" w:rsidRDefault="00F41C10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сертифіката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визначений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комісією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C26FA75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14:paraId="6E632E7F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6DFBAFBA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6B915A7E" w14:textId="77777777" w:rsidR="00136946" w:rsidRDefault="00136946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42499194" w14:textId="77777777" w:rsidR="00151551" w:rsidRDefault="00151551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</w:p>
          <w:p w14:paraId="1B62B3B5" w14:textId="7AAED0D8" w:rsidR="0033205C" w:rsidRPr="00136946" w:rsidRDefault="00314336" w:rsidP="00FA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</w:t>
            </w:r>
            <w:r w:rsidR="00FA2F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 2021 року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</w:tc>
      </w:tr>
      <w:tr w:rsidR="0033205C" w14:paraId="4BEA05D0" w14:textId="77777777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2D2E2" w14:textId="77777777"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611831" w14:textId="77777777"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14:paraId="4B2D36A6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D9B2" w14:textId="77777777"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967" w14:textId="0BB16CBF" w:rsidR="004933B8" w:rsidRDefault="00314336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026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</w:t>
            </w:r>
            <w:r w:rsidR="003026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18CF2216" w14:textId="77777777"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5B6C46" w14:textId="77777777"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14:paraId="1755A1CF" w14:textId="77777777"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14:paraId="2475829E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DD7" w14:textId="77777777"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B49" w14:textId="77777777"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14:paraId="2268A455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BBC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7F3" w14:textId="5C4A85A8" w:rsidR="00CF7E68" w:rsidRPr="00F612B0" w:rsidRDefault="00314336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Петрівна</w:t>
            </w:r>
          </w:p>
          <w:p w14:paraId="3DC89826" w14:textId="42B257E3" w:rsidR="00CF7E68" w:rsidRPr="0060042B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60042B" w:rsidRPr="0060042B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="006004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CC00D9D" w14:textId="5382746F" w:rsidR="0060042B" w:rsidRPr="0060042B" w:rsidRDefault="0060042B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42B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5381BF99" w14:textId="77777777"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33A02999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14:paraId="5C2EFD7A" w14:textId="77777777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AE0" w14:textId="77777777"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вимоги</w:t>
            </w:r>
            <w:proofErr w:type="spellEnd"/>
          </w:p>
        </w:tc>
      </w:tr>
      <w:tr w:rsidR="00361BA6" w14:paraId="4B7E8E43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3D0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B04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B18" w14:textId="77777777" w:rsidR="00361BA6" w:rsidRDefault="00CE23BF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бакалавра,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 за </w:t>
            </w:r>
            <w:proofErr w:type="spellStart"/>
            <w:proofErr w:type="gramStart"/>
            <w:r w:rsidRPr="00CE23BF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E23BF">
              <w:rPr>
                <w:rFonts w:ascii="Times New Roman" w:hAnsi="Times New Roman"/>
                <w:sz w:val="24"/>
                <w:szCs w:val="24"/>
              </w:rPr>
              <w:t>Право», «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1BA6" w14:paraId="6CF4A935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250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5F5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279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14:paraId="4BC15780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A83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890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643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14:paraId="4494A374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733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73A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4E6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14:paraId="2120B9B5" w14:textId="77777777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FF3" w14:textId="77777777"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14:paraId="3D35902F" w14:textId="7777777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2B7" w14:textId="77777777"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F01" w14:textId="77777777"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B0A" w14:textId="77777777"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14:paraId="7C8318E1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4C5E5F4E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5B7B1F02" w14:textId="77777777"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1D616A3E" w14:textId="77777777"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14:paraId="778EA99B" w14:textId="7777777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5BD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41" w14:textId="77777777"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766" w14:textId="77777777"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14:paraId="37378667" w14:textId="77777777"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14:paraId="682BE8CB" w14:textId="77777777"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14:paraId="54BC58B0" w14:textId="7777777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4CC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8C2" w14:textId="77777777"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B5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14:paraId="5367E42A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14:paraId="53A8EFE1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14:paraId="130775AA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14:paraId="2039B5F4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61061825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14:paraId="41D940B9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14:paraId="4694C7A8" w14:textId="77777777"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14:paraId="098B1C05" w14:textId="7777777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DEA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14:paraId="1CBF4CF1" w14:textId="7777777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F68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D57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14:paraId="567CB0B3" w14:textId="7777777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514" w14:textId="77777777"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34" w14:textId="77777777"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589" w14:textId="77777777"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14:paraId="4FE233D9" w14:textId="77777777"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14:paraId="33EBE5D2" w14:textId="77777777" w:rsidR="009D5994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14:paraId="7BDC88E5" w14:textId="77777777" w:rsidR="006B0007" w:rsidRPr="006B0007" w:rsidRDefault="009D5994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«Про звернення громадян»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 w:rsidR="006B000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314336" w14:paraId="66EA49BA" w14:textId="77777777" w:rsidTr="00D203B0">
        <w:trPr>
          <w:trHeight w:val="253"/>
        </w:trPr>
        <w:tc>
          <w:tcPr>
            <w:tcW w:w="421" w:type="dxa"/>
          </w:tcPr>
          <w:p w14:paraId="0893B872" w14:textId="77777777"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261792BB" w14:textId="77777777"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7164D4F1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14:paraId="444A068E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14:paraId="451B6419" w14:textId="77777777"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16"/>
    <w:rsid w:val="00034D16"/>
    <w:rsid w:val="0005794E"/>
    <w:rsid w:val="000766CD"/>
    <w:rsid w:val="0012484E"/>
    <w:rsid w:val="00136946"/>
    <w:rsid w:val="00151551"/>
    <w:rsid w:val="001858E0"/>
    <w:rsid w:val="001E68BC"/>
    <w:rsid w:val="00241F5F"/>
    <w:rsid w:val="002905AA"/>
    <w:rsid w:val="002A0DB6"/>
    <w:rsid w:val="002D3FC4"/>
    <w:rsid w:val="00302624"/>
    <w:rsid w:val="00314336"/>
    <w:rsid w:val="00330D08"/>
    <w:rsid w:val="0033205C"/>
    <w:rsid w:val="00361BA6"/>
    <w:rsid w:val="003F28A8"/>
    <w:rsid w:val="00433DDD"/>
    <w:rsid w:val="0046370F"/>
    <w:rsid w:val="004933B8"/>
    <w:rsid w:val="004968E5"/>
    <w:rsid w:val="004C5300"/>
    <w:rsid w:val="0060042B"/>
    <w:rsid w:val="00611BCC"/>
    <w:rsid w:val="00625287"/>
    <w:rsid w:val="00634255"/>
    <w:rsid w:val="006B0007"/>
    <w:rsid w:val="006B1307"/>
    <w:rsid w:val="00795939"/>
    <w:rsid w:val="007A2F00"/>
    <w:rsid w:val="007B6E0F"/>
    <w:rsid w:val="00843CA8"/>
    <w:rsid w:val="008A4932"/>
    <w:rsid w:val="008E0953"/>
    <w:rsid w:val="00932D71"/>
    <w:rsid w:val="00944FD6"/>
    <w:rsid w:val="009D5994"/>
    <w:rsid w:val="00A25EF1"/>
    <w:rsid w:val="00CE23BF"/>
    <w:rsid w:val="00CF7E68"/>
    <w:rsid w:val="00D0658B"/>
    <w:rsid w:val="00E537C6"/>
    <w:rsid w:val="00F03386"/>
    <w:rsid w:val="00F41C10"/>
    <w:rsid w:val="00F71394"/>
    <w:rsid w:val="00F8365E"/>
    <w:rsid w:val="00FA2F4F"/>
    <w:rsid w:val="00FB25E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151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2021-11-19T11:34:00Z</cp:lastPrinted>
  <dcterms:created xsi:type="dcterms:W3CDTF">2021-04-26T11:41:00Z</dcterms:created>
  <dcterms:modified xsi:type="dcterms:W3CDTF">2021-11-19T11:36:00Z</dcterms:modified>
</cp:coreProperties>
</file>