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60A" w:rsidRPr="00EE6964" w:rsidRDefault="00B2060A" w:rsidP="00EE6964">
      <w:pPr>
        <w:pStyle w:val="NormalWeb"/>
        <w:shd w:val="clear" w:color="auto" w:fill="FFFFFF"/>
        <w:spacing w:before="0" w:beforeAutospacing="0" w:after="0" w:afterAutospacing="0"/>
        <w:rPr>
          <w:rFonts w:ascii="HelveticaNeueCyr-Roman" w:hAnsi="HelveticaNeueCyr-Roman"/>
        </w:rPr>
      </w:pPr>
      <w:r w:rsidRPr="00EE6964">
        <w:rPr>
          <w:rFonts w:ascii="HelveticaNeueCyr-Roman" w:hAnsi="HelveticaNeueCyr-Roman"/>
        </w:rPr>
        <w:t xml:space="preserve">                                                           </w:t>
      </w:r>
      <w:r w:rsidRPr="00EE6964">
        <w:rPr>
          <w:rFonts w:ascii="HelveticaNeueCyr-Roman" w:hAnsi="HelveticaNeueCyr-Roman"/>
          <w:lang w:val="en-US"/>
        </w:rPr>
        <w:t xml:space="preserve"> </w:t>
      </w:r>
      <w:r w:rsidRPr="00EE6964">
        <w:rPr>
          <w:rFonts w:ascii="HelveticaNeueCyr-Roman" w:hAnsi="HelveticaNeueCyr-Roman"/>
        </w:rPr>
        <w:t xml:space="preserve">          До </w:t>
      </w:r>
      <w:r w:rsidRPr="00EE6964">
        <w:rPr>
          <w:rFonts w:ascii="HelveticaNeueCyr-Roman" w:hAnsi="HelveticaNeueCyr-Roman"/>
          <w:lang w:val="uk-UA"/>
        </w:rPr>
        <w:t>Роздільнянського</w:t>
      </w:r>
      <w:r>
        <w:rPr>
          <w:lang w:val="uk-UA"/>
        </w:rPr>
        <w:t xml:space="preserve"> </w:t>
      </w:r>
      <w:r w:rsidRPr="00EE6964">
        <w:rPr>
          <w:rFonts w:ascii="HelveticaNeueCyr-Roman" w:hAnsi="HelveticaNeueCyr-Roman"/>
          <w:lang w:val="uk-UA"/>
        </w:rPr>
        <w:t>районного</w:t>
      </w:r>
      <w:r w:rsidRPr="00EE6964">
        <w:rPr>
          <w:rFonts w:ascii="HelveticaNeueCyr-Roman" w:hAnsi="HelveticaNeueCyr-Roman"/>
        </w:rPr>
        <w:t xml:space="preserve"> Одеськоїобласті</w:t>
      </w:r>
    </w:p>
    <w:p w:rsidR="00B2060A" w:rsidRPr="00EE6964" w:rsidRDefault="00B2060A" w:rsidP="00EE6964">
      <w:pPr>
        <w:pStyle w:val="NormalWeb"/>
        <w:shd w:val="clear" w:color="auto" w:fill="FFFFFF"/>
        <w:spacing w:before="0" w:beforeAutospacing="0" w:after="0" w:afterAutospacing="0"/>
        <w:jc w:val="center"/>
        <w:rPr>
          <w:rFonts w:ascii="HelveticaNeueCyr-Roman" w:hAnsi="HelveticaNeueCyr-Roman"/>
          <w:lang w:val="uk-UA"/>
        </w:rPr>
      </w:pPr>
      <w:r w:rsidRPr="00EE6964">
        <w:rPr>
          <w:rFonts w:ascii="HelveticaNeueCyr-Roman" w:hAnsi="HelveticaNeueCyr-Roman"/>
        </w:rPr>
        <w:t xml:space="preserve">                                                          </w:t>
      </w:r>
      <w:smartTag w:uri="urn:schemas-microsoft-com:office:smarttags" w:element="metricconverter">
        <w:smartTagPr>
          <w:attr w:name="ProductID" w:val="67400, м"/>
        </w:smartTagPr>
        <w:r w:rsidRPr="00EE6964">
          <w:rPr>
            <w:rFonts w:ascii="HelveticaNeueCyr-Roman" w:hAnsi="HelveticaNeueCyr-Roman"/>
          </w:rPr>
          <w:t>6</w:t>
        </w:r>
        <w:r w:rsidRPr="00EE6964">
          <w:rPr>
            <w:rFonts w:ascii="HelveticaNeueCyr-Roman" w:hAnsi="HelveticaNeueCyr-Roman"/>
            <w:lang w:val="uk-UA"/>
          </w:rPr>
          <w:t>7400</w:t>
        </w:r>
        <w:r w:rsidRPr="00EE6964">
          <w:rPr>
            <w:rFonts w:ascii="HelveticaNeueCyr-Roman" w:hAnsi="HelveticaNeueCyr-Roman"/>
          </w:rPr>
          <w:t>, м</w:t>
        </w:r>
      </w:smartTag>
      <w:r w:rsidRPr="00EE6964">
        <w:rPr>
          <w:rFonts w:ascii="HelveticaNeueCyr-Roman" w:hAnsi="HelveticaNeueCyr-Roman"/>
        </w:rPr>
        <w:t xml:space="preserve">. </w:t>
      </w:r>
      <w:r w:rsidRPr="00EE6964">
        <w:rPr>
          <w:rFonts w:ascii="HelveticaNeueCyr-Roman" w:hAnsi="HelveticaNeueCyr-Roman"/>
          <w:lang w:val="uk-UA"/>
        </w:rPr>
        <w:t>Роздільна</w:t>
      </w:r>
      <w:r w:rsidRPr="00EE6964">
        <w:rPr>
          <w:rFonts w:ascii="HelveticaNeueCyr-Roman" w:hAnsi="HelveticaNeueCyr-Roman"/>
        </w:rPr>
        <w:t xml:space="preserve">, </w:t>
      </w:r>
      <w:r w:rsidRPr="00EE6964">
        <w:rPr>
          <w:rFonts w:ascii="HelveticaNeueCyr-Roman" w:hAnsi="HelveticaNeueCyr-Roman"/>
          <w:lang w:val="uk-UA"/>
        </w:rPr>
        <w:t>вул. Європейська 37-А</w:t>
      </w:r>
    </w:p>
    <w:p w:rsidR="00B2060A" w:rsidRPr="00EE6964" w:rsidRDefault="00B2060A" w:rsidP="00EE6964">
      <w:pPr>
        <w:pStyle w:val="NormalWeb"/>
        <w:shd w:val="clear" w:color="auto" w:fill="FFFFFF"/>
        <w:spacing w:before="0" w:beforeAutospacing="0" w:after="0" w:afterAutospacing="0"/>
        <w:jc w:val="center"/>
        <w:rPr>
          <w:rFonts w:ascii="HelveticaNeueCyr-Roman" w:hAnsi="HelveticaNeueCyr-Roman"/>
        </w:rPr>
      </w:pPr>
      <w:r w:rsidRPr="00EB2C53">
        <w:rPr>
          <w:rFonts w:ascii="HelveticaNeueCyr-Roman" w:hAnsi="HelveticaNeueCyr-Roman"/>
        </w:rPr>
        <w:t xml:space="preserve">            </w:t>
      </w:r>
      <w:r w:rsidRPr="00EE6964">
        <w:rPr>
          <w:rFonts w:ascii="HelveticaNeueCyr-Roman" w:hAnsi="HelveticaNeueCyr-Roman"/>
        </w:rPr>
        <w:t>Одеська область</w:t>
      </w:r>
    </w:p>
    <w:p w:rsidR="00B2060A" w:rsidRPr="00EE6964" w:rsidRDefault="00B2060A" w:rsidP="00DE5E99">
      <w:pPr>
        <w:pStyle w:val="NormalWeb"/>
        <w:shd w:val="clear" w:color="auto" w:fill="FFFFFF"/>
        <w:spacing w:before="0" w:beforeAutospacing="0" w:after="0" w:afterAutospacing="0" w:line="270" w:lineRule="atLeast"/>
        <w:ind w:left="4253"/>
        <w:jc w:val="both"/>
        <w:textAlignment w:val="baseline"/>
      </w:pPr>
      <w:r w:rsidRPr="00EE6964">
        <w:t>Позивач:____________________________________,</w:t>
      </w:r>
    </w:p>
    <w:p w:rsidR="00B2060A" w:rsidRDefault="00B2060A" w:rsidP="00DE5E99">
      <w:pPr>
        <w:pStyle w:val="NormalWeb"/>
        <w:shd w:val="clear" w:color="auto" w:fill="FFFFFF"/>
        <w:spacing w:before="0" w:beforeAutospacing="0" w:after="0" w:afterAutospacing="0" w:line="270" w:lineRule="atLeast"/>
        <w:ind w:left="4253"/>
        <w:jc w:val="both"/>
        <w:textAlignment w:val="baseline"/>
        <w:rPr>
          <w:color w:val="000000"/>
        </w:rPr>
      </w:pPr>
      <w:r>
        <w:rPr>
          <w:color w:val="000000"/>
        </w:rPr>
        <w:t>проживаю за адресою:________________________,</w:t>
      </w:r>
    </w:p>
    <w:p w:rsidR="00B2060A" w:rsidRDefault="00B2060A" w:rsidP="00DE5E99">
      <w:pPr>
        <w:pStyle w:val="NormalWeb"/>
        <w:shd w:val="clear" w:color="auto" w:fill="FFFFFF"/>
        <w:spacing w:before="0" w:beforeAutospacing="0" w:after="0" w:afterAutospacing="0" w:line="270" w:lineRule="atLeast"/>
        <w:ind w:left="4253"/>
        <w:jc w:val="both"/>
        <w:textAlignment w:val="baseline"/>
        <w:rPr>
          <w:color w:val="000000"/>
        </w:rPr>
      </w:pPr>
      <w:r>
        <w:rPr>
          <w:color w:val="000000"/>
        </w:rPr>
        <w:t>тел.:_________</w:t>
      </w:r>
      <w:r>
        <w:rPr>
          <w:color w:val="000000"/>
          <w:lang w:val="uk-UA"/>
        </w:rPr>
        <w:t xml:space="preserve">  </w:t>
      </w:r>
      <w:r>
        <w:rPr>
          <w:color w:val="000000"/>
        </w:rPr>
        <w:t>__________________</w:t>
      </w:r>
    </w:p>
    <w:p w:rsidR="00B2060A" w:rsidRDefault="00B2060A" w:rsidP="00DE5E99">
      <w:pPr>
        <w:pStyle w:val="NormalWeb"/>
        <w:shd w:val="clear" w:color="auto" w:fill="FFFFFF"/>
        <w:spacing w:before="0" w:beforeAutospacing="0" w:after="0" w:afterAutospacing="0" w:line="270" w:lineRule="atLeast"/>
        <w:ind w:left="4253"/>
        <w:jc w:val="both"/>
        <w:textAlignment w:val="baseline"/>
        <w:rPr>
          <w:color w:val="000000"/>
        </w:rPr>
      </w:pPr>
    </w:p>
    <w:p w:rsidR="00B2060A" w:rsidRDefault="00B2060A" w:rsidP="00DE5E99">
      <w:pPr>
        <w:pStyle w:val="NormalWeb"/>
        <w:shd w:val="clear" w:color="auto" w:fill="FFFFFF"/>
        <w:spacing w:before="0" w:beforeAutospacing="0" w:after="0" w:afterAutospacing="0" w:line="270" w:lineRule="atLeast"/>
        <w:ind w:left="4253"/>
        <w:jc w:val="both"/>
        <w:textAlignment w:val="baseline"/>
        <w:rPr>
          <w:color w:val="000000"/>
        </w:rPr>
      </w:pPr>
      <w:r>
        <w:rPr>
          <w:color w:val="000000"/>
        </w:rPr>
        <w:t>Відповідач: дільнична виборча комісія №_______</w:t>
      </w:r>
    </w:p>
    <w:p w:rsidR="00B2060A" w:rsidRDefault="00B2060A" w:rsidP="00DE5E99">
      <w:pPr>
        <w:pStyle w:val="NormalWeb"/>
        <w:shd w:val="clear" w:color="auto" w:fill="FFFFFF"/>
        <w:spacing w:before="0" w:beforeAutospacing="0" w:after="0" w:afterAutospacing="0" w:line="270" w:lineRule="atLeast"/>
        <w:ind w:left="4253"/>
        <w:jc w:val="both"/>
        <w:textAlignment w:val="baseline"/>
        <w:rPr>
          <w:color w:val="000000"/>
        </w:rPr>
      </w:pPr>
      <w:r>
        <w:rPr>
          <w:color w:val="000000"/>
        </w:rPr>
        <w:t>територіального виборчого округу №______,</w:t>
      </w:r>
    </w:p>
    <w:p w:rsidR="00B2060A" w:rsidRDefault="00B2060A" w:rsidP="00DE5E99">
      <w:pPr>
        <w:pStyle w:val="NormalWeb"/>
        <w:shd w:val="clear" w:color="auto" w:fill="FFFFFF"/>
        <w:spacing w:before="0" w:beforeAutospacing="0" w:after="0" w:afterAutospacing="0" w:line="270" w:lineRule="atLeast"/>
        <w:ind w:left="4253"/>
        <w:jc w:val="both"/>
        <w:textAlignment w:val="baseline"/>
        <w:rPr>
          <w:color w:val="000000"/>
        </w:rPr>
      </w:pPr>
      <w:r>
        <w:rPr>
          <w:color w:val="000000"/>
        </w:rPr>
        <w:t>адреса:__________________________,</w:t>
      </w:r>
    </w:p>
    <w:p w:rsidR="00B2060A" w:rsidRDefault="00B2060A" w:rsidP="00DE5E99">
      <w:pPr>
        <w:pStyle w:val="NormalWeb"/>
        <w:shd w:val="clear" w:color="auto" w:fill="FFFFFF"/>
        <w:spacing w:before="0" w:beforeAutospacing="0" w:after="0" w:afterAutospacing="0" w:line="270" w:lineRule="atLeast"/>
        <w:ind w:left="4253"/>
        <w:jc w:val="both"/>
        <w:textAlignment w:val="baseline"/>
        <w:rPr>
          <w:color w:val="000000"/>
        </w:rPr>
      </w:pPr>
      <w:r>
        <w:rPr>
          <w:color w:val="000000"/>
        </w:rPr>
        <w:t>тел.:___________________________</w:t>
      </w:r>
    </w:p>
    <w:p w:rsidR="00B2060A" w:rsidRPr="00DE5E99" w:rsidRDefault="00B2060A" w:rsidP="00DE5E99">
      <w:pPr>
        <w:pStyle w:val="NormalWeb"/>
        <w:shd w:val="clear" w:color="auto" w:fill="FFFFFF"/>
        <w:spacing w:before="0" w:beforeAutospacing="0" w:after="0" w:afterAutospacing="0" w:line="270" w:lineRule="atLeast"/>
        <w:ind w:left="4253"/>
        <w:jc w:val="both"/>
        <w:textAlignment w:val="baseline"/>
        <w:rPr>
          <w:color w:val="000000"/>
        </w:rPr>
      </w:pPr>
    </w:p>
    <w:p w:rsidR="00B2060A" w:rsidRPr="000C6604" w:rsidRDefault="00B2060A" w:rsidP="00DE5E99">
      <w:pPr>
        <w:pStyle w:val="NormalWeb"/>
        <w:shd w:val="clear" w:color="auto" w:fill="FFFFFF"/>
        <w:spacing w:before="0" w:beforeAutospacing="0" w:after="0" w:afterAutospacing="0" w:line="270" w:lineRule="atLeast"/>
        <w:ind w:left="4253"/>
        <w:jc w:val="both"/>
        <w:textAlignment w:val="baseline"/>
        <w:rPr>
          <w:color w:val="000000"/>
          <w:lang w:val="uk-UA"/>
        </w:rPr>
      </w:pPr>
      <w:r>
        <w:rPr>
          <w:color w:val="000000"/>
          <w:lang w:val="uk-UA"/>
        </w:rPr>
        <w:t>Третя особа</w:t>
      </w:r>
      <w:r>
        <w:rPr>
          <w:color w:val="000000"/>
        </w:rPr>
        <w:t xml:space="preserve">: </w:t>
      </w:r>
      <w:r>
        <w:rPr>
          <w:color w:val="000000"/>
          <w:lang w:val="uk-UA"/>
        </w:rPr>
        <w:t>відділ Державної реєстрації виборців Роздільнянської районної державної адміністрації</w:t>
      </w:r>
    </w:p>
    <w:p w:rsidR="00B2060A" w:rsidRPr="00AC4017" w:rsidRDefault="00B2060A" w:rsidP="00DE5E99">
      <w:pPr>
        <w:pStyle w:val="NormalWeb"/>
        <w:shd w:val="clear" w:color="auto" w:fill="FFFFFF"/>
        <w:spacing w:before="0" w:beforeAutospacing="0" w:after="0" w:afterAutospacing="0" w:line="270" w:lineRule="atLeast"/>
        <w:ind w:left="4253"/>
        <w:jc w:val="both"/>
        <w:textAlignment w:val="baseline"/>
        <w:rPr>
          <w:color w:val="000000"/>
          <w:lang w:val="uk-UA"/>
        </w:rPr>
      </w:pPr>
      <w:r>
        <w:rPr>
          <w:color w:val="000000"/>
        </w:rPr>
        <w:t>__________________________________________</w:t>
      </w:r>
    </w:p>
    <w:p w:rsidR="00B2060A" w:rsidRPr="00AC4017" w:rsidRDefault="00B2060A" w:rsidP="00DE5E99">
      <w:pPr>
        <w:pStyle w:val="NormalWeb"/>
        <w:shd w:val="clear" w:color="auto" w:fill="FFFFFF"/>
        <w:spacing w:before="0" w:beforeAutospacing="0" w:after="0" w:afterAutospacing="0" w:line="270" w:lineRule="atLeast"/>
        <w:ind w:left="4253"/>
        <w:jc w:val="both"/>
        <w:textAlignment w:val="baseline"/>
        <w:rPr>
          <w:color w:val="000000"/>
          <w:lang w:val="uk-UA"/>
        </w:rPr>
      </w:pPr>
      <w:r>
        <w:rPr>
          <w:color w:val="000000"/>
        </w:rPr>
        <w:t>__________________________________________</w:t>
      </w:r>
    </w:p>
    <w:p w:rsidR="00B2060A" w:rsidRDefault="00B2060A" w:rsidP="00DE5E99">
      <w:pPr>
        <w:pStyle w:val="NormalWeb"/>
        <w:shd w:val="clear" w:color="auto" w:fill="FFFFFF"/>
        <w:spacing w:before="0" w:beforeAutospacing="0" w:after="0" w:afterAutospacing="0" w:line="270" w:lineRule="atLeast"/>
        <w:jc w:val="both"/>
        <w:textAlignment w:val="baseline"/>
        <w:rPr>
          <w:color w:val="000000"/>
          <w:sz w:val="28"/>
          <w:szCs w:val="28"/>
        </w:rPr>
      </w:pPr>
    </w:p>
    <w:p w:rsidR="00B2060A" w:rsidRDefault="00B2060A" w:rsidP="00DE5E99">
      <w:pPr>
        <w:pStyle w:val="NormalWeb"/>
        <w:shd w:val="clear" w:color="auto" w:fill="FFFFFF"/>
        <w:spacing w:before="0" w:beforeAutospacing="0" w:after="0" w:afterAutospacing="0" w:line="270" w:lineRule="atLeast"/>
        <w:jc w:val="both"/>
        <w:textAlignment w:val="baseline"/>
        <w:rPr>
          <w:color w:val="000000"/>
          <w:sz w:val="28"/>
          <w:szCs w:val="28"/>
        </w:rPr>
      </w:pPr>
    </w:p>
    <w:p w:rsidR="00B2060A" w:rsidRDefault="00B2060A" w:rsidP="00DE5E99">
      <w:pPr>
        <w:pStyle w:val="NormalWeb"/>
        <w:shd w:val="clear" w:color="auto" w:fill="FFFFFF"/>
        <w:spacing w:before="0" w:beforeAutospacing="0" w:after="0" w:afterAutospacing="0" w:line="270" w:lineRule="atLeast"/>
        <w:jc w:val="center"/>
        <w:textAlignment w:val="baseline"/>
        <w:rPr>
          <w:b/>
          <w:color w:val="000000"/>
          <w:sz w:val="28"/>
          <w:szCs w:val="28"/>
        </w:rPr>
      </w:pPr>
      <w:r>
        <w:rPr>
          <w:b/>
          <w:color w:val="000000"/>
          <w:sz w:val="28"/>
          <w:szCs w:val="28"/>
        </w:rPr>
        <w:t>Адміністративний позов</w:t>
      </w:r>
    </w:p>
    <w:p w:rsidR="00B2060A" w:rsidRDefault="00B2060A" w:rsidP="00DE5E99">
      <w:pPr>
        <w:pStyle w:val="NormalWeb"/>
        <w:shd w:val="clear" w:color="auto" w:fill="FFFFFF"/>
        <w:spacing w:before="0" w:beforeAutospacing="0" w:after="0" w:afterAutospacing="0" w:line="270" w:lineRule="atLeast"/>
        <w:jc w:val="center"/>
        <w:textAlignment w:val="baseline"/>
        <w:rPr>
          <w:b/>
          <w:color w:val="000000"/>
          <w:sz w:val="28"/>
          <w:szCs w:val="28"/>
        </w:rPr>
      </w:pPr>
      <w:r>
        <w:rPr>
          <w:b/>
          <w:color w:val="000000"/>
          <w:sz w:val="28"/>
          <w:szCs w:val="28"/>
        </w:rPr>
        <w:t>про уточнення списків виборців</w:t>
      </w:r>
    </w:p>
    <w:p w:rsidR="00B2060A" w:rsidRDefault="00B2060A" w:rsidP="00DE5E99">
      <w:pPr>
        <w:pStyle w:val="NormalWeb"/>
        <w:shd w:val="clear" w:color="auto" w:fill="FFFFFF"/>
        <w:spacing w:before="0" w:beforeAutospacing="0" w:after="0" w:afterAutospacing="0" w:line="270" w:lineRule="atLeast"/>
        <w:jc w:val="center"/>
        <w:textAlignment w:val="baseline"/>
        <w:rPr>
          <w:b/>
          <w:color w:val="000000"/>
          <w:sz w:val="28"/>
          <w:szCs w:val="28"/>
        </w:rPr>
      </w:pPr>
    </w:p>
    <w:p w:rsidR="00B2060A" w:rsidRPr="00EE6964" w:rsidRDefault="00B2060A" w:rsidP="00DE5E99">
      <w:pPr>
        <w:pStyle w:val="NormalWeb"/>
        <w:shd w:val="clear" w:color="auto" w:fill="FFFFFF"/>
        <w:spacing w:before="0" w:beforeAutospacing="0" w:after="0" w:afterAutospacing="0" w:line="270" w:lineRule="atLeast"/>
        <w:ind w:firstLine="567"/>
        <w:jc w:val="both"/>
        <w:textAlignment w:val="baseline"/>
        <w:rPr>
          <w:color w:val="000000"/>
          <w:szCs w:val="28"/>
        </w:rPr>
      </w:pPr>
      <w:r w:rsidRPr="00EE6964">
        <w:rPr>
          <w:color w:val="000000"/>
          <w:szCs w:val="28"/>
        </w:rPr>
        <w:t>Ознайомившись із списком виборців на дільничній виборчій комісії № ___ територіального виборчого округу №_______, я не знайшла(ов) себе у списку виборців.</w:t>
      </w:r>
    </w:p>
    <w:p w:rsidR="00B2060A" w:rsidRPr="00EE6964" w:rsidRDefault="00B2060A" w:rsidP="00DE5E99">
      <w:pPr>
        <w:pStyle w:val="NormalWeb"/>
        <w:shd w:val="clear" w:color="auto" w:fill="FFFFFF"/>
        <w:spacing w:before="0" w:beforeAutospacing="0" w:after="0" w:afterAutospacing="0" w:line="270" w:lineRule="atLeast"/>
        <w:ind w:firstLine="567"/>
        <w:jc w:val="both"/>
        <w:textAlignment w:val="baseline"/>
        <w:rPr>
          <w:color w:val="000000"/>
          <w:szCs w:val="28"/>
        </w:rPr>
      </w:pPr>
      <w:r w:rsidRPr="00EE6964">
        <w:rPr>
          <w:color w:val="000000"/>
          <w:szCs w:val="28"/>
        </w:rPr>
        <w:t xml:space="preserve">Згідно із записами у моєму паспорті серії____ №______, виданого ________________року _________________ УМВС України в ____________________ області, я зареєстрована(ий) за адресою: ______________ по вул._______________ у м._______________. Згідно із довідкою </w:t>
      </w:r>
      <w:r>
        <w:rPr>
          <w:color w:val="000000"/>
          <w:szCs w:val="28"/>
          <w:lang w:val="uk-UA"/>
        </w:rPr>
        <w:t xml:space="preserve">відділу Державної реєстрації Роздільнянської РДА, </w:t>
      </w:r>
      <w:r w:rsidRPr="00EE6964">
        <w:rPr>
          <w:color w:val="000000"/>
          <w:szCs w:val="28"/>
        </w:rPr>
        <w:t>я до списку виборців  не внесений.</w:t>
      </w:r>
    </w:p>
    <w:p w:rsidR="00B2060A" w:rsidRPr="00EE6964" w:rsidRDefault="00B2060A" w:rsidP="00DE5E99">
      <w:pPr>
        <w:pStyle w:val="NormalWeb"/>
        <w:shd w:val="clear" w:color="auto" w:fill="FFFFFF"/>
        <w:spacing w:before="0" w:beforeAutospacing="0" w:after="0" w:afterAutospacing="0" w:line="270" w:lineRule="atLeast"/>
        <w:ind w:firstLine="567"/>
        <w:jc w:val="both"/>
        <w:textAlignment w:val="baseline"/>
        <w:rPr>
          <w:color w:val="000000"/>
          <w:szCs w:val="28"/>
        </w:rPr>
      </w:pPr>
      <w:r w:rsidRPr="00EE6964">
        <w:rPr>
          <w:color w:val="000000"/>
          <w:szCs w:val="28"/>
        </w:rPr>
        <w:t>Оскільки я відсутня(ій) в списках виборців, такі дії відповідача порушують мої конституційні права виборця, оскільки згідно зі статтею 70 Конституції України право голосу на виборах і референдумах мають громадяни України, які досягли на день їх проведення вісімнадцяти років.</w:t>
      </w:r>
    </w:p>
    <w:p w:rsidR="00B2060A" w:rsidRPr="00EE6964" w:rsidRDefault="00B2060A" w:rsidP="00DE5E99">
      <w:pPr>
        <w:pStyle w:val="NormalWeb"/>
        <w:shd w:val="clear" w:color="auto" w:fill="FFFFFF"/>
        <w:spacing w:before="0" w:beforeAutospacing="0" w:after="0" w:afterAutospacing="0" w:line="270" w:lineRule="atLeast"/>
        <w:ind w:firstLine="567"/>
        <w:jc w:val="both"/>
        <w:textAlignment w:val="baseline"/>
        <w:rPr>
          <w:color w:val="000000"/>
          <w:szCs w:val="28"/>
        </w:rPr>
      </w:pPr>
      <w:r w:rsidRPr="00EE6964">
        <w:rPr>
          <w:color w:val="000000"/>
          <w:szCs w:val="28"/>
        </w:rPr>
        <w:t xml:space="preserve">Згідно з вимогами частини </w:t>
      </w:r>
      <w:r>
        <w:rPr>
          <w:color w:val="000000"/>
          <w:szCs w:val="28"/>
          <w:lang w:val="uk-UA"/>
        </w:rPr>
        <w:t>десятої</w:t>
      </w:r>
      <w:r w:rsidRPr="00EE6964">
        <w:rPr>
          <w:color w:val="000000"/>
          <w:szCs w:val="28"/>
        </w:rPr>
        <w:t xml:space="preserve"> статті </w:t>
      </w:r>
      <w:r>
        <w:rPr>
          <w:color w:val="000000"/>
          <w:szCs w:val="28"/>
          <w:lang w:val="uk-UA"/>
        </w:rPr>
        <w:t>40</w:t>
      </w:r>
      <w:r w:rsidRPr="00EE6964">
        <w:rPr>
          <w:color w:val="000000"/>
          <w:szCs w:val="28"/>
        </w:rPr>
        <w:t xml:space="preserve"> Закону України «Про вибори </w:t>
      </w:r>
      <w:r>
        <w:rPr>
          <w:color w:val="000000"/>
          <w:szCs w:val="28"/>
          <w:lang w:val="uk-UA"/>
        </w:rPr>
        <w:t>народних депутатів України</w:t>
      </w:r>
      <w:r w:rsidRPr="00EE6964">
        <w:rPr>
          <w:color w:val="000000"/>
          <w:szCs w:val="28"/>
        </w:rPr>
        <w:t xml:space="preserve">», </w:t>
      </w:r>
      <w:r>
        <w:rPr>
          <w:color w:val="000000"/>
          <w:shd w:val="clear" w:color="auto" w:fill="FFFFFF"/>
          <w:lang w:val="uk-UA"/>
        </w:rPr>
        <w:t>а</w:t>
      </w:r>
      <w:r>
        <w:rPr>
          <w:color w:val="000000"/>
          <w:shd w:val="clear" w:color="auto" w:fill="FFFFFF"/>
        </w:rPr>
        <w:t>дміністративний позов про уточнення списку виборців може бути подано до суду в порядку, встановленому</w:t>
      </w:r>
      <w:r>
        <w:rPr>
          <w:rStyle w:val="apple-converted-space"/>
          <w:color w:val="000000"/>
          <w:shd w:val="clear" w:color="auto" w:fill="FFFFFF"/>
        </w:rPr>
        <w:t> </w:t>
      </w:r>
      <w:hyperlink r:id="rId5" w:tgtFrame="_blank" w:history="1">
        <w:r w:rsidRPr="00EB2C53">
          <w:rPr>
            <w:rStyle w:val="Hyperlink"/>
            <w:color w:val="auto"/>
            <w:u w:val="none"/>
            <w:shd w:val="clear" w:color="auto" w:fill="FFFFFF"/>
          </w:rPr>
          <w:t>Кодексом адміністративного судочинства України</w:t>
        </w:r>
      </w:hyperlink>
      <w:r>
        <w:rPr>
          <w:color w:val="000000"/>
          <w:shd w:val="clear" w:color="auto" w:fill="FFFFFF"/>
        </w:rPr>
        <w:t xml:space="preserve">. </w:t>
      </w:r>
    </w:p>
    <w:p w:rsidR="00B2060A" w:rsidRPr="00EE6964" w:rsidRDefault="00B2060A" w:rsidP="00DE5E99">
      <w:pPr>
        <w:pStyle w:val="NormalWeb"/>
        <w:shd w:val="clear" w:color="auto" w:fill="FFFFFF"/>
        <w:spacing w:before="0" w:beforeAutospacing="0" w:after="0" w:afterAutospacing="0" w:line="270" w:lineRule="atLeast"/>
        <w:ind w:firstLine="567"/>
        <w:jc w:val="both"/>
        <w:textAlignment w:val="baseline"/>
        <w:rPr>
          <w:color w:val="000000"/>
          <w:szCs w:val="28"/>
        </w:rPr>
      </w:pPr>
      <w:r w:rsidRPr="00EE6964">
        <w:rPr>
          <w:color w:val="000000"/>
          <w:szCs w:val="28"/>
        </w:rPr>
        <w:t>У відповідності до статті 274 Кодексу адміністративного судочинства України, право звернутися з адміністративним позовом про уточнення списку виборців, у тому числі про включення або виключення зі списку себе особисто або інших осіб, має кожен, хто має право голосу на відповідних виборах або референдумі. Адміністративні справи щодо уточнення списку виборців розглядає місцевий загальний суд як адміністративний суд за місцезнаходженням відповідної комісії. Позовна заява про уточнення списку виборців подається до адміністративного суду без сплати судового збору. Позовну заяву може бути подано не пізніш як за два дні до дня голосування. Суд при розгляді даного адміністративного позову звертається до відповідного органу ведення Державного реєстру виборців із запитом щодо уточнення відомостей про виборця.</w:t>
      </w:r>
    </w:p>
    <w:p w:rsidR="00B2060A" w:rsidRPr="00EE6964" w:rsidRDefault="00B2060A" w:rsidP="00DE5E99">
      <w:pPr>
        <w:pStyle w:val="NormalWeb"/>
        <w:shd w:val="clear" w:color="auto" w:fill="FFFFFF"/>
        <w:spacing w:before="0" w:beforeAutospacing="0" w:after="0" w:afterAutospacing="0" w:line="270" w:lineRule="atLeast"/>
        <w:ind w:firstLine="567"/>
        <w:jc w:val="both"/>
        <w:textAlignment w:val="baseline"/>
        <w:rPr>
          <w:color w:val="000000"/>
          <w:szCs w:val="28"/>
        </w:rPr>
      </w:pPr>
      <w:r w:rsidRPr="00EE6964">
        <w:rPr>
          <w:color w:val="000000"/>
          <w:szCs w:val="28"/>
        </w:rPr>
        <w:t>Вважаю, що у цьому випадку є усі підстави для внесення мене у списки виборців, так як я є громадянином України, за віком маю право голосу та місце реєстрації.</w:t>
      </w:r>
    </w:p>
    <w:p w:rsidR="00B2060A" w:rsidRPr="00EE6964" w:rsidRDefault="00B2060A" w:rsidP="00DE5E99">
      <w:pPr>
        <w:pStyle w:val="NormalWeb"/>
        <w:shd w:val="clear" w:color="auto" w:fill="FFFFFF"/>
        <w:spacing w:before="0" w:beforeAutospacing="0" w:after="0" w:afterAutospacing="0" w:line="270" w:lineRule="atLeast"/>
        <w:ind w:firstLine="567"/>
        <w:jc w:val="both"/>
        <w:textAlignment w:val="baseline"/>
        <w:rPr>
          <w:color w:val="000000"/>
          <w:szCs w:val="28"/>
        </w:rPr>
      </w:pPr>
      <w:r w:rsidRPr="00EE6964">
        <w:rPr>
          <w:color w:val="000000"/>
          <w:szCs w:val="28"/>
        </w:rPr>
        <w:t xml:space="preserve">На підставі викладеного, керуючись ст. 70 Конституції України, Закону України «Про вибори </w:t>
      </w:r>
      <w:r>
        <w:rPr>
          <w:color w:val="000000"/>
          <w:szCs w:val="28"/>
          <w:lang w:val="uk-UA"/>
        </w:rPr>
        <w:t>народних депутатів України</w:t>
      </w:r>
      <w:r w:rsidRPr="00EE6964">
        <w:rPr>
          <w:color w:val="000000"/>
          <w:szCs w:val="28"/>
        </w:rPr>
        <w:t>», ст. ст. 2, 5, пунктом 2 частини першої статті 20, ст. ст. 159-161, 274 Кодексу адміністративного судочинства України, -</w:t>
      </w:r>
    </w:p>
    <w:p w:rsidR="00B2060A" w:rsidRPr="00EE6964" w:rsidRDefault="00B2060A" w:rsidP="00DE5E99">
      <w:pPr>
        <w:pStyle w:val="NormalWeb"/>
        <w:shd w:val="clear" w:color="auto" w:fill="FFFFFF"/>
        <w:spacing w:before="0" w:beforeAutospacing="0" w:after="0" w:afterAutospacing="0" w:line="270" w:lineRule="atLeast"/>
        <w:ind w:firstLine="567"/>
        <w:jc w:val="both"/>
        <w:textAlignment w:val="baseline"/>
        <w:rPr>
          <w:color w:val="000000"/>
          <w:szCs w:val="28"/>
        </w:rPr>
      </w:pPr>
    </w:p>
    <w:p w:rsidR="00B2060A" w:rsidRPr="00EE6964" w:rsidRDefault="00B2060A" w:rsidP="00DE5E99">
      <w:pPr>
        <w:pStyle w:val="NormalWeb"/>
        <w:shd w:val="clear" w:color="auto" w:fill="FFFFFF"/>
        <w:spacing w:before="0" w:beforeAutospacing="0" w:after="0" w:afterAutospacing="0" w:line="270" w:lineRule="atLeast"/>
        <w:ind w:firstLine="567"/>
        <w:jc w:val="center"/>
        <w:textAlignment w:val="baseline"/>
        <w:rPr>
          <w:color w:val="000000"/>
          <w:szCs w:val="28"/>
        </w:rPr>
      </w:pPr>
      <w:r w:rsidRPr="00EE6964">
        <w:rPr>
          <w:color w:val="000000"/>
          <w:szCs w:val="28"/>
        </w:rPr>
        <w:t>ПРОШУ:</w:t>
      </w:r>
    </w:p>
    <w:p w:rsidR="00B2060A" w:rsidRPr="00EE6964" w:rsidRDefault="00B2060A" w:rsidP="00DE5E99">
      <w:pPr>
        <w:pStyle w:val="NormalWeb"/>
        <w:shd w:val="clear" w:color="auto" w:fill="FFFFFF"/>
        <w:spacing w:before="0" w:beforeAutospacing="0" w:after="0" w:afterAutospacing="0" w:line="270" w:lineRule="atLeast"/>
        <w:ind w:firstLine="567"/>
        <w:jc w:val="center"/>
        <w:textAlignment w:val="baseline"/>
        <w:rPr>
          <w:color w:val="000000"/>
          <w:szCs w:val="28"/>
        </w:rPr>
      </w:pPr>
    </w:p>
    <w:p w:rsidR="00B2060A" w:rsidRPr="00EE6964" w:rsidRDefault="00B2060A" w:rsidP="00DE5E99">
      <w:pPr>
        <w:pStyle w:val="NormalWeb"/>
        <w:shd w:val="clear" w:color="auto" w:fill="FFFFFF"/>
        <w:spacing w:before="0" w:beforeAutospacing="0" w:after="0" w:afterAutospacing="0" w:line="270" w:lineRule="atLeast"/>
        <w:ind w:firstLine="567"/>
        <w:jc w:val="both"/>
        <w:textAlignment w:val="baseline"/>
        <w:rPr>
          <w:color w:val="000000"/>
          <w:szCs w:val="28"/>
        </w:rPr>
      </w:pPr>
      <w:r w:rsidRPr="00EE6964">
        <w:rPr>
          <w:color w:val="000000"/>
          <w:szCs w:val="28"/>
        </w:rPr>
        <w:t xml:space="preserve">1. Постановити рішення, яким задовольнити мій адміністративний позов та зобов’язати дільничну виборчу комісію № ____ територіального виборчого округу № ____ уточнити списки виборців та </w:t>
      </w:r>
      <w:r>
        <w:rPr>
          <w:color w:val="000000"/>
          <w:szCs w:val="28"/>
          <w:lang w:val="uk-UA"/>
        </w:rPr>
        <w:t>включити</w:t>
      </w:r>
      <w:r w:rsidRPr="00EE6964">
        <w:rPr>
          <w:color w:val="000000"/>
          <w:szCs w:val="28"/>
        </w:rPr>
        <w:t xml:space="preserve"> мене, ________________________________________________________________________________________________________________________________________, до списку виборців по виборчій дільниці № _____територіального виборчого округу №______.</w:t>
      </w:r>
    </w:p>
    <w:p w:rsidR="00B2060A" w:rsidRPr="00EE6964" w:rsidRDefault="00B2060A" w:rsidP="00DE5E99">
      <w:pPr>
        <w:pStyle w:val="NormalWeb"/>
        <w:shd w:val="clear" w:color="auto" w:fill="FFFFFF"/>
        <w:spacing w:before="0" w:beforeAutospacing="0" w:after="0" w:afterAutospacing="0" w:line="270" w:lineRule="atLeast"/>
        <w:ind w:firstLine="567"/>
        <w:jc w:val="both"/>
        <w:textAlignment w:val="baseline"/>
        <w:rPr>
          <w:color w:val="000000"/>
          <w:szCs w:val="28"/>
        </w:rPr>
      </w:pPr>
      <w:r w:rsidRPr="00EE6964">
        <w:rPr>
          <w:color w:val="000000"/>
          <w:szCs w:val="28"/>
        </w:rPr>
        <w:t xml:space="preserve">2. Направити ухвалене за результатами розгляду цієї адміністративної справи рішення суду про внесення змін до попереднього списку виборців до відповідного органу ведення Державного реєстру виборців </w:t>
      </w:r>
      <w:r>
        <w:rPr>
          <w:color w:val="000000"/>
          <w:szCs w:val="28"/>
          <w:lang w:val="uk-UA"/>
        </w:rPr>
        <w:t>та</w:t>
      </w:r>
      <w:r w:rsidRPr="00EE6964">
        <w:rPr>
          <w:color w:val="000000"/>
          <w:szCs w:val="28"/>
        </w:rPr>
        <w:t xml:space="preserve"> відповідної дільничної виборчої комісії для негайного направлення до такого органу.</w:t>
      </w:r>
    </w:p>
    <w:p w:rsidR="00B2060A" w:rsidRPr="00EE6964" w:rsidRDefault="00B2060A" w:rsidP="00DE5E99">
      <w:pPr>
        <w:pStyle w:val="NormalWeb"/>
        <w:shd w:val="clear" w:color="auto" w:fill="FFFFFF"/>
        <w:spacing w:before="0" w:beforeAutospacing="0" w:after="0" w:afterAutospacing="0" w:line="270" w:lineRule="atLeast"/>
        <w:ind w:firstLine="567"/>
        <w:jc w:val="both"/>
        <w:textAlignment w:val="baseline"/>
        <w:rPr>
          <w:color w:val="000000"/>
          <w:szCs w:val="28"/>
        </w:rPr>
      </w:pPr>
      <w:r w:rsidRPr="00EE6964">
        <w:rPr>
          <w:color w:val="000000"/>
          <w:szCs w:val="28"/>
        </w:rPr>
        <w:t>3. Допустити негайне виконання судового рішення.</w:t>
      </w:r>
    </w:p>
    <w:p w:rsidR="00B2060A" w:rsidRPr="00EE6964" w:rsidRDefault="00B2060A" w:rsidP="00DE5E99">
      <w:pPr>
        <w:pStyle w:val="NormalWeb"/>
        <w:shd w:val="clear" w:color="auto" w:fill="FFFFFF"/>
        <w:spacing w:before="0" w:beforeAutospacing="0" w:after="0" w:afterAutospacing="0" w:line="270" w:lineRule="atLeast"/>
        <w:ind w:firstLine="567"/>
        <w:jc w:val="both"/>
        <w:textAlignment w:val="baseline"/>
        <w:rPr>
          <w:color w:val="000000"/>
          <w:szCs w:val="28"/>
        </w:rPr>
      </w:pPr>
    </w:p>
    <w:p w:rsidR="00B2060A" w:rsidRPr="00EE6964" w:rsidRDefault="00B2060A" w:rsidP="00DE5E99">
      <w:pPr>
        <w:pStyle w:val="NormalWeb"/>
        <w:shd w:val="clear" w:color="auto" w:fill="FFFFFF"/>
        <w:spacing w:before="0" w:beforeAutospacing="0" w:after="0" w:afterAutospacing="0" w:line="270" w:lineRule="atLeast"/>
        <w:ind w:firstLine="567"/>
        <w:jc w:val="both"/>
        <w:textAlignment w:val="baseline"/>
        <w:rPr>
          <w:color w:val="000000"/>
          <w:szCs w:val="28"/>
        </w:rPr>
      </w:pPr>
    </w:p>
    <w:p w:rsidR="00B2060A" w:rsidRPr="00EE6964" w:rsidRDefault="00B2060A" w:rsidP="00DE5E99">
      <w:pPr>
        <w:pStyle w:val="NormalWeb"/>
        <w:shd w:val="clear" w:color="auto" w:fill="FFFFFF"/>
        <w:spacing w:before="0" w:beforeAutospacing="0" w:after="0" w:afterAutospacing="0" w:line="270" w:lineRule="atLeast"/>
        <w:ind w:firstLine="567"/>
        <w:jc w:val="both"/>
        <w:textAlignment w:val="baseline"/>
        <w:rPr>
          <w:color w:val="000000"/>
          <w:szCs w:val="28"/>
        </w:rPr>
      </w:pPr>
      <w:r w:rsidRPr="00EE6964">
        <w:rPr>
          <w:color w:val="000000"/>
          <w:szCs w:val="28"/>
        </w:rPr>
        <w:t xml:space="preserve">Додаток: </w:t>
      </w:r>
    </w:p>
    <w:p w:rsidR="00B2060A" w:rsidRPr="00EE6964" w:rsidRDefault="00B2060A" w:rsidP="00DE5E99">
      <w:pPr>
        <w:pStyle w:val="NormalWeb"/>
        <w:numPr>
          <w:ilvl w:val="0"/>
          <w:numId w:val="2"/>
        </w:numPr>
        <w:shd w:val="clear" w:color="auto" w:fill="FFFFFF"/>
        <w:tabs>
          <w:tab w:val="left" w:pos="993"/>
        </w:tabs>
        <w:spacing w:before="0" w:beforeAutospacing="0" w:after="0" w:afterAutospacing="0" w:line="270" w:lineRule="atLeast"/>
        <w:ind w:left="0" w:firstLine="567"/>
        <w:jc w:val="both"/>
        <w:textAlignment w:val="baseline"/>
        <w:rPr>
          <w:color w:val="000000"/>
          <w:szCs w:val="28"/>
        </w:rPr>
      </w:pPr>
      <w:r w:rsidRPr="00EE6964">
        <w:rPr>
          <w:color w:val="000000"/>
          <w:szCs w:val="28"/>
        </w:rPr>
        <w:t>копії позовної заяви;</w:t>
      </w:r>
    </w:p>
    <w:p w:rsidR="00B2060A" w:rsidRPr="00AC4017" w:rsidRDefault="00B2060A" w:rsidP="00EE6964">
      <w:pPr>
        <w:pStyle w:val="NormalWeb"/>
        <w:numPr>
          <w:ilvl w:val="0"/>
          <w:numId w:val="2"/>
        </w:numPr>
        <w:shd w:val="clear" w:color="auto" w:fill="FFFFFF"/>
        <w:tabs>
          <w:tab w:val="left" w:pos="993"/>
        </w:tabs>
        <w:spacing w:before="0" w:beforeAutospacing="0" w:after="0" w:afterAutospacing="0" w:line="270" w:lineRule="atLeast"/>
        <w:ind w:left="0" w:firstLine="567"/>
        <w:jc w:val="both"/>
        <w:textAlignment w:val="baseline"/>
        <w:rPr>
          <w:color w:val="000000"/>
          <w:szCs w:val="28"/>
        </w:rPr>
      </w:pPr>
      <w:r w:rsidRPr="00EE6964">
        <w:rPr>
          <w:color w:val="000000"/>
          <w:szCs w:val="28"/>
        </w:rPr>
        <w:t>коп</w:t>
      </w:r>
      <w:r>
        <w:rPr>
          <w:color w:val="000000"/>
          <w:szCs w:val="28"/>
        </w:rPr>
        <w:t>ія паспорта громадянина України</w:t>
      </w:r>
      <w:r>
        <w:rPr>
          <w:color w:val="000000"/>
          <w:szCs w:val="28"/>
          <w:lang w:val="uk-UA"/>
        </w:rPr>
        <w:t>;</w:t>
      </w:r>
    </w:p>
    <w:p w:rsidR="00B2060A" w:rsidRPr="00EE6964" w:rsidRDefault="00B2060A" w:rsidP="00EE6964">
      <w:pPr>
        <w:pStyle w:val="NormalWeb"/>
        <w:numPr>
          <w:ilvl w:val="0"/>
          <w:numId w:val="2"/>
        </w:numPr>
        <w:shd w:val="clear" w:color="auto" w:fill="FFFFFF"/>
        <w:tabs>
          <w:tab w:val="left" w:pos="993"/>
        </w:tabs>
        <w:spacing w:before="0" w:beforeAutospacing="0" w:after="0" w:afterAutospacing="0" w:line="270" w:lineRule="atLeast"/>
        <w:ind w:left="0" w:firstLine="567"/>
        <w:jc w:val="both"/>
        <w:textAlignment w:val="baseline"/>
        <w:rPr>
          <w:color w:val="000000"/>
          <w:szCs w:val="28"/>
        </w:rPr>
      </w:pPr>
      <w:r>
        <w:rPr>
          <w:color w:val="000000"/>
          <w:szCs w:val="28"/>
          <w:lang w:val="uk-UA"/>
        </w:rPr>
        <w:t>довідка.</w:t>
      </w:r>
    </w:p>
    <w:p w:rsidR="00B2060A" w:rsidRDefault="00B2060A" w:rsidP="00EE6964">
      <w:pPr>
        <w:pStyle w:val="NormalWeb"/>
        <w:shd w:val="clear" w:color="auto" w:fill="FFFFFF"/>
        <w:spacing w:before="0" w:beforeAutospacing="0" w:after="150" w:afterAutospacing="0"/>
        <w:jc w:val="both"/>
        <w:rPr>
          <w:rFonts w:ascii="HelveticaNeueCyr-Roman" w:hAnsi="HelveticaNeueCyr-Roman"/>
          <w:color w:val="3A3A3A"/>
          <w:lang w:val="en-US"/>
        </w:rPr>
      </w:pPr>
      <w:r>
        <w:rPr>
          <w:rFonts w:ascii="HelveticaNeueCyr-Roman" w:hAnsi="HelveticaNeueCyr-Roman"/>
          <w:color w:val="3A3A3A"/>
        </w:rPr>
        <w:t xml:space="preserve">                                        </w:t>
      </w:r>
    </w:p>
    <w:p w:rsidR="00B2060A" w:rsidRDefault="00B2060A" w:rsidP="00EE6964">
      <w:pPr>
        <w:pStyle w:val="NormalWeb"/>
        <w:shd w:val="clear" w:color="auto" w:fill="FFFFFF"/>
        <w:spacing w:before="0" w:beforeAutospacing="0" w:after="150" w:afterAutospacing="0"/>
        <w:jc w:val="both"/>
        <w:rPr>
          <w:rFonts w:ascii="HelveticaNeueCyr-Roman" w:hAnsi="HelveticaNeueCyr-Roman"/>
          <w:color w:val="3A3A3A"/>
          <w:lang w:val="en-US"/>
        </w:rPr>
      </w:pPr>
    </w:p>
    <w:p w:rsidR="00B2060A" w:rsidRPr="00EE6964" w:rsidRDefault="00B2060A" w:rsidP="00EE6964">
      <w:pPr>
        <w:pStyle w:val="NormalWeb"/>
        <w:shd w:val="clear" w:color="auto" w:fill="FFFFFF"/>
        <w:spacing w:before="0" w:beforeAutospacing="0" w:after="150" w:afterAutospacing="0"/>
        <w:jc w:val="both"/>
        <w:rPr>
          <w:rFonts w:ascii="HelveticaNeueCyr-Roman" w:hAnsi="HelveticaNeueCyr-Roman"/>
        </w:rPr>
      </w:pPr>
      <w:r w:rsidRPr="00EE6964">
        <w:rPr>
          <w:rFonts w:ascii="HelveticaNeueCyr-Roman" w:hAnsi="HelveticaNeueCyr-Roman"/>
        </w:rPr>
        <w:t>Дата                                                                                             Підпис </w:t>
      </w:r>
    </w:p>
    <w:p w:rsidR="00B2060A" w:rsidRDefault="00B2060A" w:rsidP="00DE5E99">
      <w:pPr>
        <w:jc w:val="both"/>
        <w:rPr>
          <w:rFonts w:ascii="Times New Roman" w:hAnsi="Times New Roman"/>
          <w:sz w:val="28"/>
          <w:szCs w:val="28"/>
        </w:rPr>
      </w:pPr>
    </w:p>
    <w:p w:rsidR="00B2060A" w:rsidRDefault="00B2060A" w:rsidP="00EB5CBE">
      <w:pPr>
        <w:spacing w:after="0" w:line="240" w:lineRule="auto"/>
        <w:jc w:val="center"/>
        <w:rPr>
          <w:rFonts w:ascii="Times New Roman" w:hAnsi="Times New Roman"/>
          <w:noProof/>
          <w:color w:val="000000"/>
          <w:sz w:val="27"/>
          <w:szCs w:val="27"/>
          <w:lang w:val="en-US" w:eastAsia="ru-RU"/>
        </w:rPr>
      </w:pPr>
      <w:bookmarkStart w:id="0" w:name="_GoBack"/>
      <w:bookmarkEnd w:id="0"/>
    </w:p>
    <w:p w:rsidR="00B2060A" w:rsidRDefault="00B2060A" w:rsidP="00EB5CBE">
      <w:pPr>
        <w:spacing w:after="0" w:line="240" w:lineRule="auto"/>
        <w:jc w:val="center"/>
        <w:rPr>
          <w:rFonts w:ascii="Times New Roman" w:hAnsi="Times New Roman"/>
          <w:noProof/>
          <w:color w:val="000000"/>
          <w:sz w:val="27"/>
          <w:szCs w:val="27"/>
          <w:lang w:val="en-US" w:eastAsia="ru-RU"/>
        </w:rPr>
      </w:pPr>
    </w:p>
    <w:p w:rsidR="00B2060A" w:rsidRDefault="00B2060A" w:rsidP="00EB5CBE">
      <w:pPr>
        <w:spacing w:after="0" w:line="240" w:lineRule="auto"/>
        <w:jc w:val="center"/>
        <w:rPr>
          <w:rFonts w:ascii="Times New Roman" w:hAnsi="Times New Roman"/>
          <w:noProof/>
          <w:color w:val="000000"/>
          <w:sz w:val="27"/>
          <w:szCs w:val="27"/>
          <w:lang w:val="en-US" w:eastAsia="ru-RU"/>
        </w:rPr>
      </w:pPr>
    </w:p>
    <w:p w:rsidR="00B2060A" w:rsidRDefault="00B2060A" w:rsidP="00EB5CBE">
      <w:pPr>
        <w:spacing w:after="0" w:line="240" w:lineRule="auto"/>
        <w:jc w:val="center"/>
        <w:rPr>
          <w:rFonts w:ascii="Times New Roman" w:hAnsi="Times New Roman"/>
          <w:noProof/>
          <w:color w:val="000000"/>
          <w:sz w:val="27"/>
          <w:szCs w:val="27"/>
          <w:lang w:val="en-US" w:eastAsia="ru-RU"/>
        </w:rPr>
      </w:pPr>
    </w:p>
    <w:p w:rsidR="00B2060A" w:rsidRDefault="00B2060A" w:rsidP="00EB5CBE">
      <w:pPr>
        <w:spacing w:after="0" w:line="240" w:lineRule="auto"/>
        <w:jc w:val="center"/>
        <w:rPr>
          <w:rFonts w:ascii="Times New Roman" w:hAnsi="Times New Roman"/>
          <w:noProof/>
          <w:color w:val="000000"/>
          <w:sz w:val="27"/>
          <w:szCs w:val="27"/>
          <w:lang w:val="en-US" w:eastAsia="ru-RU"/>
        </w:rPr>
      </w:pPr>
    </w:p>
    <w:p w:rsidR="00B2060A" w:rsidRDefault="00B2060A" w:rsidP="00EB5CBE">
      <w:pPr>
        <w:spacing w:after="0" w:line="240" w:lineRule="auto"/>
        <w:jc w:val="center"/>
        <w:rPr>
          <w:rFonts w:ascii="Times New Roman" w:hAnsi="Times New Roman"/>
          <w:noProof/>
          <w:color w:val="000000"/>
          <w:sz w:val="27"/>
          <w:szCs w:val="27"/>
          <w:lang w:val="en-US" w:eastAsia="ru-RU"/>
        </w:rPr>
      </w:pPr>
    </w:p>
    <w:p w:rsidR="00B2060A" w:rsidRDefault="00B2060A" w:rsidP="00EB5CBE">
      <w:pPr>
        <w:spacing w:after="0" w:line="240" w:lineRule="auto"/>
        <w:jc w:val="center"/>
        <w:rPr>
          <w:rFonts w:ascii="Times New Roman" w:hAnsi="Times New Roman"/>
          <w:noProof/>
          <w:color w:val="000000"/>
          <w:sz w:val="27"/>
          <w:szCs w:val="27"/>
          <w:lang w:val="en-US" w:eastAsia="ru-RU"/>
        </w:rPr>
      </w:pPr>
    </w:p>
    <w:p w:rsidR="00B2060A" w:rsidRDefault="00B2060A" w:rsidP="00EB5CBE">
      <w:pPr>
        <w:spacing w:after="0" w:line="240" w:lineRule="auto"/>
        <w:jc w:val="center"/>
        <w:rPr>
          <w:rFonts w:ascii="Times New Roman" w:hAnsi="Times New Roman"/>
          <w:noProof/>
          <w:color w:val="000000"/>
          <w:sz w:val="27"/>
          <w:szCs w:val="27"/>
          <w:lang w:val="en-US" w:eastAsia="ru-RU"/>
        </w:rPr>
      </w:pPr>
    </w:p>
    <w:p w:rsidR="00B2060A" w:rsidRDefault="00B2060A" w:rsidP="00EB5CBE">
      <w:pPr>
        <w:spacing w:after="0" w:line="240" w:lineRule="auto"/>
        <w:jc w:val="center"/>
        <w:rPr>
          <w:rFonts w:ascii="Times New Roman" w:hAnsi="Times New Roman"/>
          <w:noProof/>
          <w:color w:val="000000"/>
          <w:sz w:val="27"/>
          <w:szCs w:val="27"/>
          <w:lang w:val="en-US" w:eastAsia="ru-RU"/>
        </w:rPr>
      </w:pPr>
    </w:p>
    <w:p w:rsidR="00B2060A" w:rsidRDefault="00B2060A" w:rsidP="00EB5CBE">
      <w:pPr>
        <w:spacing w:after="0" w:line="240" w:lineRule="auto"/>
        <w:jc w:val="center"/>
        <w:rPr>
          <w:rFonts w:ascii="Times New Roman" w:hAnsi="Times New Roman"/>
          <w:noProof/>
          <w:color w:val="000000"/>
          <w:sz w:val="27"/>
          <w:szCs w:val="27"/>
          <w:lang w:val="en-US" w:eastAsia="ru-RU"/>
        </w:rPr>
      </w:pPr>
    </w:p>
    <w:p w:rsidR="00B2060A" w:rsidRDefault="00B2060A" w:rsidP="00EB5CBE">
      <w:pPr>
        <w:spacing w:after="0" w:line="240" w:lineRule="auto"/>
        <w:jc w:val="center"/>
        <w:rPr>
          <w:rFonts w:ascii="Times New Roman" w:hAnsi="Times New Roman"/>
          <w:noProof/>
          <w:color w:val="000000"/>
          <w:sz w:val="27"/>
          <w:szCs w:val="27"/>
          <w:lang w:val="en-US" w:eastAsia="ru-RU"/>
        </w:rPr>
      </w:pPr>
    </w:p>
    <w:p w:rsidR="00B2060A" w:rsidRDefault="00B2060A" w:rsidP="00EB5CBE">
      <w:pPr>
        <w:spacing w:after="0" w:line="240" w:lineRule="auto"/>
        <w:jc w:val="center"/>
        <w:rPr>
          <w:rFonts w:ascii="Times New Roman" w:hAnsi="Times New Roman"/>
          <w:noProof/>
          <w:color w:val="000000"/>
          <w:sz w:val="27"/>
          <w:szCs w:val="27"/>
          <w:lang w:val="en-US" w:eastAsia="ru-RU"/>
        </w:rPr>
      </w:pPr>
    </w:p>
    <w:p w:rsidR="00B2060A" w:rsidRDefault="00B2060A" w:rsidP="00EB5CBE">
      <w:pPr>
        <w:spacing w:after="0" w:line="240" w:lineRule="auto"/>
        <w:jc w:val="center"/>
        <w:rPr>
          <w:rFonts w:ascii="Times New Roman" w:hAnsi="Times New Roman"/>
          <w:noProof/>
          <w:color w:val="000000"/>
          <w:sz w:val="27"/>
          <w:szCs w:val="27"/>
          <w:lang w:val="en-US" w:eastAsia="ru-RU"/>
        </w:rPr>
      </w:pPr>
    </w:p>
    <w:p w:rsidR="00B2060A" w:rsidRDefault="00B2060A" w:rsidP="00EB5CBE">
      <w:pPr>
        <w:spacing w:after="0" w:line="240" w:lineRule="auto"/>
        <w:jc w:val="center"/>
        <w:rPr>
          <w:rFonts w:ascii="Times New Roman" w:hAnsi="Times New Roman"/>
          <w:noProof/>
          <w:color w:val="000000"/>
          <w:sz w:val="27"/>
          <w:szCs w:val="27"/>
          <w:lang w:val="en-US" w:eastAsia="ru-RU"/>
        </w:rPr>
      </w:pPr>
    </w:p>
    <w:p w:rsidR="00B2060A" w:rsidRDefault="00B2060A" w:rsidP="00EB5CBE">
      <w:pPr>
        <w:spacing w:after="0" w:line="240" w:lineRule="auto"/>
        <w:jc w:val="center"/>
        <w:rPr>
          <w:rFonts w:ascii="Times New Roman" w:hAnsi="Times New Roman"/>
          <w:noProof/>
          <w:color w:val="000000"/>
          <w:sz w:val="27"/>
          <w:szCs w:val="27"/>
          <w:lang w:val="en-US" w:eastAsia="ru-RU"/>
        </w:rPr>
      </w:pPr>
    </w:p>
    <w:p w:rsidR="00B2060A" w:rsidRDefault="00B2060A" w:rsidP="00EB5CBE">
      <w:pPr>
        <w:spacing w:after="0" w:line="240" w:lineRule="auto"/>
        <w:jc w:val="center"/>
        <w:rPr>
          <w:rFonts w:ascii="Times New Roman" w:hAnsi="Times New Roman"/>
          <w:noProof/>
          <w:color w:val="000000"/>
          <w:sz w:val="27"/>
          <w:szCs w:val="27"/>
          <w:lang w:val="en-US" w:eastAsia="ru-RU"/>
        </w:rPr>
      </w:pPr>
    </w:p>
    <w:p w:rsidR="00B2060A" w:rsidRDefault="00B2060A" w:rsidP="00EB5CBE">
      <w:pPr>
        <w:spacing w:after="0" w:line="240" w:lineRule="auto"/>
        <w:jc w:val="center"/>
        <w:rPr>
          <w:rFonts w:ascii="Times New Roman" w:hAnsi="Times New Roman"/>
          <w:noProof/>
          <w:color w:val="000000"/>
          <w:sz w:val="27"/>
          <w:szCs w:val="27"/>
          <w:lang w:val="en-US" w:eastAsia="ru-RU"/>
        </w:rPr>
      </w:pPr>
    </w:p>
    <w:p w:rsidR="00B2060A" w:rsidRDefault="00B2060A" w:rsidP="00EB5CBE">
      <w:pPr>
        <w:spacing w:after="0" w:line="240" w:lineRule="auto"/>
        <w:jc w:val="center"/>
        <w:rPr>
          <w:rFonts w:ascii="Times New Roman" w:hAnsi="Times New Roman"/>
          <w:noProof/>
          <w:color w:val="000000"/>
          <w:sz w:val="27"/>
          <w:szCs w:val="27"/>
          <w:lang w:val="en-US" w:eastAsia="ru-RU"/>
        </w:rPr>
      </w:pPr>
    </w:p>
    <w:p w:rsidR="00B2060A" w:rsidRDefault="00B2060A" w:rsidP="00EB5CBE">
      <w:pPr>
        <w:spacing w:after="0" w:line="240" w:lineRule="auto"/>
        <w:jc w:val="center"/>
        <w:rPr>
          <w:rFonts w:ascii="Times New Roman" w:hAnsi="Times New Roman"/>
          <w:noProof/>
          <w:color w:val="000000"/>
          <w:sz w:val="27"/>
          <w:szCs w:val="27"/>
          <w:lang w:val="en-US" w:eastAsia="ru-RU"/>
        </w:rPr>
      </w:pPr>
    </w:p>
    <w:p w:rsidR="00B2060A" w:rsidRDefault="00B2060A" w:rsidP="00EB5CBE">
      <w:pPr>
        <w:spacing w:after="0" w:line="240" w:lineRule="auto"/>
        <w:jc w:val="center"/>
        <w:rPr>
          <w:rFonts w:ascii="Times New Roman" w:hAnsi="Times New Roman"/>
          <w:noProof/>
          <w:color w:val="000000"/>
          <w:sz w:val="27"/>
          <w:szCs w:val="27"/>
          <w:lang w:val="en-US" w:eastAsia="ru-RU"/>
        </w:rPr>
      </w:pPr>
    </w:p>
    <w:p w:rsidR="00B2060A" w:rsidRDefault="00B2060A" w:rsidP="00EB5CBE">
      <w:pPr>
        <w:spacing w:after="0" w:line="240" w:lineRule="auto"/>
        <w:jc w:val="center"/>
        <w:rPr>
          <w:rFonts w:ascii="Times New Roman" w:hAnsi="Times New Roman"/>
          <w:noProof/>
          <w:color w:val="000000"/>
          <w:sz w:val="27"/>
          <w:szCs w:val="27"/>
          <w:lang w:val="en-US" w:eastAsia="ru-RU"/>
        </w:rPr>
      </w:pPr>
    </w:p>
    <w:p w:rsidR="00B2060A" w:rsidRDefault="00B2060A" w:rsidP="00EB5CBE">
      <w:pPr>
        <w:spacing w:after="0" w:line="240" w:lineRule="auto"/>
        <w:jc w:val="center"/>
        <w:rPr>
          <w:rFonts w:ascii="Times New Roman" w:hAnsi="Times New Roman"/>
          <w:noProof/>
          <w:color w:val="000000"/>
          <w:sz w:val="27"/>
          <w:szCs w:val="27"/>
          <w:lang w:val="en-US" w:eastAsia="ru-RU"/>
        </w:rPr>
      </w:pPr>
    </w:p>
    <w:p w:rsidR="00B2060A" w:rsidRPr="00EB5CBE" w:rsidRDefault="00B2060A" w:rsidP="00EB5CBE">
      <w:pPr>
        <w:spacing w:after="0" w:line="240" w:lineRule="auto"/>
        <w:jc w:val="center"/>
        <w:rPr>
          <w:rFonts w:ascii="Times New Roman" w:hAnsi="Times New Roman"/>
          <w:color w:val="000000"/>
          <w:sz w:val="27"/>
          <w:szCs w:val="27"/>
          <w:lang w:eastAsia="ru-RU"/>
        </w:rPr>
      </w:pPr>
      <w:r w:rsidRPr="000D4FC6">
        <w:rPr>
          <w:rFonts w:ascii="Times New Roman" w:hAnsi="Times New Roman"/>
          <w:noProof/>
          <w:color w:val="000000"/>
          <w:sz w:val="27"/>
          <w:szCs w:val="27"/>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Державний герб України" style="width:45pt;height:60pt;visibility:visible">
            <v:imagedata r:id="rId6" o:title=""/>
          </v:shape>
        </w:pict>
      </w:r>
    </w:p>
    <w:p w:rsidR="00B2060A" w:rsidRPr="00EB5CBE" w:rsidRDefault="00B2060A" w:rsidP="00EB5CBE">
      <w:pPr>
        <w:spacing w:before="100" w:beforeAutospacing="1" w:after="100" w:afterAutospacing="1" w:line="240" w:lineRule="auto"/>
        <w:jc w:val="right"/>
        <w:rPr>
          <w:rFonts w:ascii="Times New Roman" w:hAnsi="Times New Roman"/>
          <w:color w:val="000000"/>
          <w:sz w:val="27"/>
          <w:szCs w:val="27"/>
          <w:lang w:eastAsia="ru-RU"/>
        </w:rPr>
      </w:pPr>
      <w:r w:rsidRPr="00EB5CBE">
        <w:rPr>
          <w:rFonts w:ascii="Times New Roman" w:hAnsi="Times New Roman"/>
          <w:color w:val="000000"/>
          <w:sz w:val="27"/>
          <w:szCs w:val="27"/>
          <w:lang w:eastAsia="ru-RU"/>
        </w:rPr>
        <w:t>Справа №  686/9806/14-а</w:t>
      </w:r>
    </w:p>
    <w:p w:rsidR="00B2060A" w:rsidRPr="00EB5CBE" w:rsidRDefault="00B2060A" w:rsidP="00EB5CBE">
      <w:pPr>
        <w:spacing w:before="100" w:beforeAutospacing="1" w:after="100" w:afterAutospacing="1" w:line="240" w:lineRule="auto"/>
        <w:rPr>
          <w:rFonts w:ascii="Times New Roman" w:hAnsi="Times New Roman"/>
          <w:color w:val="000000"/>
          <w:sz w:val="27"/>
          <w:szCs w:val="27"/>
          <w:lang w:eastAsia="ru-RU"/>
        </w:rPr>
      </w:pPr>
      <w:r w:rsidRPr="00EB5CBE">
        <w:rPr>
          <w:rFonts w:ascii="Times New Roman" w:hAnsi="Times New Roman"/>
          <w:b/>
          <w:bCs/>
          <w:color w:val="000000"/>
          <w:sz w:val="27"/>
          <w:szCs w:val="27"/>
          <w:lang w:eastAsia="ru-RU"/>
        </w:rPr>
        <w:t>            </w:t>
      </w:r>
    </w:p>
    <w:p w:rsidR="00B2060A" w:rsidRPr="00EB5CBE" w:rsidRDefault="00B2060A" w:rsidP="00EB5CBE">
      <w:pPr>
        <w:spacing w:before="100" w:beforeAutospacing="1" w:after="100" w:afterAutospacing="1" w:line="240" w:lineRule="auto"/>
        <w:jc w:val="center"/>
        <w:rPr>
          <w:rFonts w:ascii="Times New Roman" w:hAnsi="Times New Roman"/>
          <w:color w:val="000000"/>
          <w:sz w:val="27"/>
          <w:szCs w:val="27"/>
          <w:lang w:eastAsia="ru-RU"/>
        </w:rPr>
      </w:pPr>
      <w:r w:rsidRPr="00EB5CBE">
        <w:rPr>
          <w:rFonts w:ascii="Times New Roman" w:hAnsi="Times New Roman"/>
          <w:b/>
          <w:bCs/>
          <w:color w:val="000000"/>
          <w:sz w:val="27"/>
          <w:szCs w:val="27"/>
          <w:lang w:eastAsia="ru-RU"/>
        </w:rPr>
        <w:t>         ПОСТАНОВА</w:t>
      </w:r>
    </w:p>
    <w:p w:rsidR="00B2060A" w:rsidRPr="00EB5CBE" w:rsidRDefault="00B2060A" w:rsidP="00EB5CBE">
      <w:pPr>
        <w:spacing w:before="100" w:beforeAutospacing="1" w:after="100" w:afterAutospacing="1" w:line="240" w:lineRule="auto"/>
        <w:jc w:val="center"/>
        <w:rPr>
          <w:rFonts w:ascii="Times New Roman" w:hAnsi="Times New Roman"/>
          <w:color w:val="000000"/>
          <w:sz w:val="27"/>
          <w:szCs w:val="27"/>
          <w:lang w:eastAsia="ru-RU"/>
        </w:rPr>
      </w:pPr>
      <w:r w:rsidRPr="00EB5CBE">
        <w:rPr>
          <w:rFonts w:ascii="Times New Roman" w:hAnsi="Times New Roman"/>
          <w:b/>
          <w:bCs/>
          <w:color w:val="000000"/>
          <w:sz w:val="27"/>
          <w:szCs w:val="27"/>
          <w:lang w:eastAsia="ru-RU"/>
        </w:rPr>
        <w:t>       ІМЕНЕМ УКРАЇНИ</w:t>
      </w:r>
    </w:p>
    <w:p w:rsidR="00B2060A" w:rsidRPr="00EB5CBE" w:rsidRDefault="00B2060A" w:rsidP="00EB5CBE">
      <w:pPr>
        <w:spacing w:before="100" w:beforeAutospacing="1" w:after="100" w:afterAutospacing="1" w:line="240" w:lineRule="auto"/>
        <w:rPr>
          <w:rFonts w:ascii="Times New Roman" w:hAnsi="Times New Roman"/>
          <w:color w:val="000000"/>
          <w:sz w:val="27"/>
          <w:szCs w:val="27"/>
          <w:lang w:eastAsia="ru-RU"/>
        </w:rPr>
      </w:pPr>
      <w:r w:rsidRPr="00EB5CBE">
        <w:rPr>
          <w:rFonts w:ascii="Times New Roman" w:hAnsi="Times New Roman"/>
          <w:color w:val="000000"/>
          <w:sz w:val="27"/>
          <w:szCs w:val="27"/>
          <w:lang w:eastAsia="ru-RU"/>
        </w:rPr>
        <w:t>22 травня 2014 року                                                                        м. Хмельницький</w:t>
      </w:r>
    </w:p>
    <w:p w:rsidR="00B2060A" w:rsidRPr="00EB5CBE" w:rsidRDefault="00B2060A" w:rsidP="00EB5CBE">
      <w:pPr>
        <w:spacing w:before="100" w:beforeAutospacing="1" w:after="100" w:afterAutospacing="1" w:line="240" w:lineRule="auto"/>
        <w:rPr>
          <w:rFonts w:ascii="Times New Roman" w:hAnsi="Times New Roman"/>
          <w:color w:val="000000"/>
          <w:sz w:val="27"/>
          <w:szCs w:val="27"/>
          <w:lang w:eastAsia="ru-RU"/>
        </w:rPr>
      </w:pPr>
      <w:r w:rsidRPr="00EB5CBE">
        <w:rPr>
          <w:rFonts w:ascii="Times New Roman" w:hAnsi="Times New Roman"/>
          <w:color w:val="000000"/>
          <w:sz w:val="27"/>
          <w:szCs w:val="27"/>
          <w:lang w:eastAsia="ru-RU"/>
        </w:rPr>
        <w:t>Хмельницький міськрайонний суд Хмельницької області у складі:</w:t>
      </w:r>
    </w:p>
    <w:p w:rsidR="00B2060A" w:rsidRPr="00EB5CBE" w:rsidRDefault="00B2060A" w:rsidP="00EB5CBE">
      <w:pPr>
        <w:spacing w:before="100" w:beforeAutospacing="1" w:after="100" w:afterAutospacing="1" w:line="240" w:lineRule="auto"/>
        <w:rPr>
          <w:rFonts w:ascii="Times New Roman" w:hAnsi="Times New Roman"/>
          <w:color w:val="000000"/>
          <w:sz w:val="27"/>
          <w:szCs w:val="27"/>
          <w:lang w:eastAsia="ru-RU"/>
        </w:rPr>
      </w:pPr>
      <w:r w:rsidRPr="00EB5CBE">
        <w:rPr>
          <w:rFonts w:ascii="Times New Roman" w:hAnsi="Times New Roman"/>
          <w:color w:val="000000"/>
          <w:sz w:val="27"/>
          <w:szCs w:val="27"/>
          <w:lang w:eastAsia="ru-RU"/>
        </w:rPr>
        <w:t>                    головуючого - судді Логінової С.М.,</w:t>
      </w:r>
    </w:p>
    <w:p w:rsidR="00B2060A" w:rsidRPr="00EB5CBE" w:rsidRDefault="00B2060A" w:rsidP="00EB5CBE">
      <w:pPr>
        <w:spacing w:before="100" w:beforeAutospacing="1" w:after="100" w:afterAutospacing="1" w:line="240" w:lineRule="auto"/>
        <w:rPr>
          <w:rFonts w:ascii="Times New Roman" w:hAnsi="Times New Roman"/>
          <w:color w:val="000000"/>
          <w:sz w:val="27"/>
          <w:szCs w:val="27"/>
          <w:lang w:eastAsia="ru-RU"/>
        </w:rPr>
      </w:pPr>
      <w:r w:rsidRPr="00EB5CBE">
        <w:rPr>
          <w:rFonts w:ascii="Times New Roman" w:hAnsi="Times New Roman"/>
          <w:color w:val="000000"/>
          <w:sz w:val="27"/>
          <w:szCs w:val="27"/>
          <w:lang w:eastAsia="ru-RU"/>
        </w:rPr>
        <w:t>                    при секретарі -  Вараниці Н.В.,</w:t>
      </w:r>
    </w:p>
    <w:p w:rsidR="00B2060A" w:rsidRPr="00EB5CBE" w:rsidRDefault="00B2060A" w:rsidP="00EB5CBE">
      <w:pPr>
        <w:spacing w:before="100" w:beforeAutospacing="1" w:after="100" w:afterAutospacing="1" w:line="240" w:lineRule="auto"/>
        <w:rPr>
          <w:rFonts w:ascii="Times New Roman" w:hAnsi="Times New Roman"/>
          <w:color w:val="000000"/>
          <w:sz w:val="27"/>
          <w:szCs w:val="27"/>
          <w:lang w:eastAsia="ru-RU"/>
        </w:rPr>
      </w:pPr>
      <w:r w:rsidRPr="00EB5CBE">
        <w:rPr>
          <w:rFonts w:ascii="Times New Roman" w:hAnsi="Times New Roman"/>
          <w:color w:val="000000"/>
          <w:sz w:val="27"/>
          <w:szCs w:val="27"/>
          <w:lang w:eastAsia="ru-RU"/>
        </w:rPr>
        <w:t>          розглянувши у відкритому судовому засіданні в залі суду в м. Хмельницькому справу за адміністративним позовом ОСОБА_1 до дільничної виборчої комісії № 681486 про включення у списки виборців, до Відділу ведення державного реєстру виборців Хмельницької міської ради про включення до Державного реєстру виборців,</w:t>
      </w:r>
    </w:p>
    <w:p w:rsidR="00B2060A" w:rsidRPr="00EB5CBE" w:rsidRDefault="00B2060A" w:rsidP="00EB5CBE">
      <w:pPr>
        <w:spacing w:before="100" w:beforeAutospacing="1" w:after="100" w:afterAutospacing="1" w:line="240" w:lineRule="auto"/>
        <w:jc w:val="center"/>
        <w:rPr>
          <w:rFonts w:ascii="Times New Roman" w:hAnsi="Times New Roman"/>
          <w:color w:val="000000"/>
          <w:sz w:val="27"/>
          <w:szCs w:val="27"/>
          <w:lang w:eastAsia="ru-RU"/>
        </w:rPr>
      </w:pPr>
      <w:r w:rsidRPr="00EB5CBE">
        <w:rPr>
          <w:rFonts w:ascii="Times New Roman" w:hAnsi="Times New Roman"/>
          <w:b/>
          <w:bCs/>
          <w:color w:val="000000"/>
          <w:sz w:val="27"/>
          <w:szCs w:val="27"/>
          <w:lang w:eastAsia="ru-RU"/>
        </w:rPr>
        <w:t>встановив:</w:t>
      </w:r>
    </w:p>
    <w:p w:rsidR="00B2060A" w:rsidRPr="00EB5CBE" w:rsidRDefault="00B2060A" w:rsidP="00EB5CBE">
      <w:pPr>
        <w:spacing w:before="100" w:beforeAutospacing="1" w:after="100" w:afterAutospacing="1" w:line="240" w:lineRule="auto"/>
        <w:rPr>
          <w:rFonts w:ascii="Times New Roman" w:hAnsi="Times New Roman"/>
          <w:color w:val="000000"/>
          <w:sz w:val="27"/>
          <w:szCs w:val="27"/>
          <w:lang w:eastAsia="ru-RU"/>
        </w:rPr>
      </w:pPr>
      <w:r w:rsidRPr="00EB5CBE">
        <w:rPr>
          <w:rFonts w:ascii="Times New Roman" w:hAnsi="Times New Roman"/>
          <w:color w:val="000000"/>
          <w:sz w:val="27"/>
          <w:szCs w:val="27"/>
          <w:lang w:eastAsia="ru-RU"/>
        </w:rPr>
        <w:t>ОСОБА_1 звернувся до суду з адміністративним позовом до дільничної виборчої комісії № 681486 про включення його у списки виборців, до Відділу ведення державного реєстру виборців Хмельницької міської ради про включення до Державного реєстру виборців  для голосування на виборах  Президента України, які призначені на 25 травня 2014 року, до Відділу ведення державного реєстру виборців Хмельницької міської ради про включення до Державного реєстру виборців посилаючись на те, що при ознайомленні із списками виборців ним було виявлено, що його не включено до списку виборців по виборчій дільниці № 681486. Дільнична виборча комісія № 681486 відмовила йому у включенні до списку виборців. ОСОБА_1 посилається на те, що він проживає за адресою: АДРЕСА_1. ОСОБА_1 є громадянином України, що підтверджується паспортом серії НОМЕР_1, виданим 23.10.1999 року Хмельницьким МУ УМВС України в Хмельницькій області, а тому відповідно до ст.ст. </w:t>
      </w:r>
      <w:hyperlink r:id="rId7" w:anchor="825956" w:tgtFrame="_blank" w:tooltip="КОНСТИТУЦІЯ УКРАЇНИ; нормативно-правовий акт № 254к/96-ВР від 28.06.1996" w:history="1">
        <w:r w:rsidRPr="00EB5CBE">
          <w:rPr>
            <w:rFonts w:ascii="Times New Roman" w:hAnsi="Times New Roman"/>
            <w:color w:val="0000FF"/>
            <w:sz w:val="27"/>
            <w:szCs w:val="27"/>
            <w:u w:val="single"/>
            <w:lang w:eastAsia="ru-RU"/>
          </w:rPr>
          <w:t>38</w:t>
        </w:r>
      </w:hyperlink>
      <w:r w:rsidRPr="00EB5CBE">
        <w:rPr>
          <w:rFonts w:ascii="Times New Roman" w:hAnsi="Times New Roman"/>
          <w:color w:val="000000"/>
          <w:sz w:val="27"/>
          <w:szCs w:val="27"/>
          <w:lang w:eastAsia="ru-RU"/>
        </w:rPr>
        <w:t>, </w:t>
      </w:r>
      <w:hyperlink r:id="rId8" w:anchor="826065" w:tgtFrame="_blank" w:tooltip="КОНСТИТУЦІЯ УКРАЇНИ; нормативно-правовий акт № 254к/96-ВР від 28.06.1996" w:history="1">
        <w:r w:rsidRPr="00EB5CBE">
          <w:rPr>
            <w:rFonts w:ascii="Times New Roman" w:hAnsi="Times New Roman"/>
            <w:color w:val="0000FF"/>
            <w:sz w:val="27"/>
            <w:szCs w:val="27"/>
            <w:u w:val="single"/>
            <w:lang w:eastAsia="ru-RU"/>
          </w:rPr>
          <w:t>70</w:t>
        </w:r>
      </w:hyperlink>
      <w:r w:rsidRPr="00EB5CBE">
        <w:rPr>
          <w:rFonts w:ascii="Times New Roman" w:hAnsi="Times New Roman"/>
          <w:color w:val="000000"/>
          <w:sz w:val="27"/>
          <w:szCs w:val="27"/>
          <w:lang w:eastAsia="ru-RU"/>
        </w:rPr>
        <w:t>, </w:t>
      </w:r>
      <w:hyperlink r:id="rId9" w:anchor="826067" w:tgtFrame="_blank" w:tooltip="КОНСТИТУЦІЯ УКРАЇНИ; нормативно-правовий акт № 254к/96-ВР від 28.06.1996" w:history="1">
        <w:r w:rsidRPr="00EB5CBE">
          <w:rPr>
            <w:rFonts w:ascii="Times New Roman" w:hAnsi="Times New Roman"/>
            <w:color w:val="0000FF"/>
            <w:sz w:val="27"/>
            <w:szCs w:val="27"/>
            <w:u w:val="single"/>
            <w:lang w:eastAsia="ru-RU"/>
          </w:rPr>
          <w:t>71</w:t>
        </w:r>
      </w:hyperlink>
      <w:r w:rsidRPr="00EB5CBE">
        <w:rPr>
          <w:rFonts w:ascii="Times New Roman" w:hAnsi="Times New Roman"/>
          <w:color w:val="000000"/>
          <w:sz w:val="27"/>
          <w:szCs w:val="27"/>
          <w:lang w:eastAsia="ru-RU"/>
        </w:rPr>
        <w:t>, </w:t>
      </w:r>
      <w:hyperlink r:id="rId10" w:anchor="826295" w:tgtFrame="_blank" w:tooltip="КОНСТИТУЦІЯ УКРАЇНИ; нормативно-правовий акт № 254к/96-ВР від 28.06.1996" w:history="1">
        <w:r w:rsidRPr="00EB5CBE">
          <w:rPr>
            <w:rFonts w:ascii="Times New Roman" w:hAnsi="Times New Roman"/>
            <w:color w:val="0000FF"/>
            <w:sz w:val="27"/>
            <w:szCs w:val="27"/>
            <w:u w:val="single"/>
            <w:lang w:eastAsia="ru-RU"/>
          </w:rPr>
          <w:t>103 Конституції України</w:t>
        </w:r>
      </w:hyperlink>
      <w:r w:rsidRPr="00EB5CBE">
        <w:rPr>
          <w:rFonts w:ascii="Times New Roman" w:hAnsi="Times New Roman"/>
          <w:color w:val="000000"/>
          <w:sz w:val="27"/>
          <w:szCs w:val="27"/>
          <w:lang w:eastAsia="ru-RU"/>
        </w:rPr>
        <w:t> має право брати участь у всеукраїнському та місцевих референдумах, вільно обирати народних депутатів та Президента України.</w:t>
      </w:r>
    </w:p>
    <w:p w:rsidR="00B2060A" w:rsidRPr="00EB5CBE" w:rsidRDefault="00B2060A" w:rsidP="00EB5CBE">
      <w:pPr>
        <w:spacing w:before="100" w:beforeAutospacing="1" w:after="100" w:afterAutospacing="1" w:line="240" w:lineRule="auto"/>
        <w:rPr>
          <w:rFonts w:ascii="Times New Roman" w:hAnsi="Times New Roman"/>
          <w:color w:val="000000"/>
          <w:sz w:val="27"/>
          <w:szCs w:val="27"/>
          <w:lang w:eastAsia="ru-RU"/>
        </w:rPr>
      </w:pPr>
      <w:r w:rsidRPr="00EB5CBE">
        <w:rPr>
          <w:rFonts w:ascii="Times New Roman" w:hAnsi="Times New Roman"/>
          <w:color w:val="000000"/>
          <w:sz w:val="27"/>
          <w:szCs w:val="27"/>
          <w:lang w:eastAsia="ru-RU"/>
        </w:rPr>
        <w:t>Просить зобов'язати дільничну виборчу комісію № 681486 включити його у список виборців та зобов'язати відділ ведення державного реєстру виборців Хмельницької міської ради включити її до Державного реєстру виборців.</w:t>
      </w:r>
    </w:p>
    <w:p w:rsidR="00B2060A" w:rsidRPr="00EB5CBE" w:rsidRDefault="00B2060A" w:rsidP="00EB5CBE">
      <w:pPr>
        <w:spacing w:before="100" w:beforeAutospacing="1" w:after="100" w:afterAutospacing="1" w:line="240" w:lineRule="auto"/>
        <w:rPr>
          <w:rFonts w:ascii="Times New Roman" w:hAnsi="Times New Roman"/>
          <w:color w:val="000000"/>
          <w:sz w:val="27"/>
          <w:szCs w:val="27"/>
          <w:lang w:eastAsia="ru-RU"/>
        </w:rPr>
      </w:pPr>
      <w:r w:rsidRPr="00EB5CBE">
        <w:rPr>
          <w:rFonts w:ascii="Times New Roman" w:hAnsi="Times New Roman"/>
          <w:color w:val="000000"/>
          <w:sz w:val="27"/>
          <w:szCs w:val="27"/>
          <w:lang w:eastAsia="ru-RU"/>
        </w:rPr>
        <w:t>Позивач у судове засідання не з'явився, направив заяву з проханням слухати справу у його відсутності.</w:t>
      </w:r>
    </w:p>
    <w:p w:rsidR="00B2060A" w:rsidRPr="00EB5CBE" w:rsidRDefault="00B2060A" w:rsidP="00EB5CBE">
      <w:pPr>
        <w:spacing w:before="100" w:beforeAutospacing="1" w:after="100" w:afterAutospacing="1" w:line="240" w:lineRule="auto"/>
        <w:rPr>
          <w:rFonts w:ascii="Times New Roman" w:hAnsi="Times New Roman"/>
          <w:color w:val="000000"/>
          <w:sz w:val="27"/>
          <w:szCs w:val="27"/>
          <w:lang w:eastAsia="ru-RU"/>
        </w:rPr>
      </w:pPr>
      <w:r w:rsidRPr="00EB5CBE">
        <w:rPr>
          <w:rFonts w:ascii="Times New Roman" w:hAnsi="Times New Roman"/>
          <w:color w:val="000000"/>
          <w:sz w:val="27"/>
          <w:szCs w:val="27"/>
          <w:lang w:eastAsia="ru-RU"/>
        </w:rPr>
        <w:t>Представники відповідачів у судове засідання не з'явилися, хоча про час та місце слухання повідомлялися належним чином.</w:t>
      </w:r>
    </w:p>
    <w:p w:rsidR="00B2060A" w:rsidRPr="00EB5CBE" w:rsidRDefault="00B2060A" w:rsidP="00EB5CBE">
      <w:pPr>
        <w:spacing w:before="100" w:beforeAutospacing="1" w:after="100" w:afterAutospacing="1" w:line="240" w:lineRule="auto"/>
        <w:rPr>
          <w:rFonts w:ascii="Times New Roman" w:hAnsi="Times New Roman"/>
          <w:color w:val="000000"/>
          <w:sz w:val="27"/>
          <w:szCs w:val="27"/>
          <w:lang w:eastAsia="ru-RU"/>
        </w:rPr>
      </w:pPr>
      <w:r w:rsidRPr="00EB5CBE">
        <w:rPr>
          <w:rFonts w:ascii="Times New Roman" w:hAnsi="Times New Roman"/>
          <w:color w:val="000000"/>
          <w:sz w:val="27"/>
          <w:szCs w:val="27"/>
          <w:lang w:eastAsia="ru-RU"/>
        </w:rPr>
        <w:t>Дослідивши матеріали справи, суд вважає, що позов підлягає частковому задоволенню.</w:t>
      </w:r>
    </w:p>
    <w:p w:rsidR="00B2060A" w:rsidRPr="00EB5CBE" w:rsidRDefault="00B2060A" w:rsidP="00EB5CBE">
      <w:pPr>
        <w:spacing w:before="100" w:beforeAutospacing="1" w:after="100" w:afterAutospacing="1" w:line="240" w:lineRule="auto"/>
        <w:rPr>
          <w:rFonts w:ascii="Times New Roman" w:hAnsi="Times New Roman"/>
          <w:color w:val="000000"/>
          <w:sz w:val="27"/>
          <w:szCs w:val="27"/>
          <w:lang w:eastAsia="ru-RU"/>
        </w:rPr>
      </w:pPr>
      <w:r w:rsidRPr="00EB5CBE">
        <w:rPr>
          <w:rFonts w:ascii="Times New Roman" w:hAnsi="Times New Roman"/>
          <w:color w:val="000000"/>
          <w:sz w:val="27"/>
          <w:szCs w:val="27"/>
          <w:lang w:eastAsia="ru-RU"/>
        </w:rPr>
        <w:t>Відповідно до ч. 1 ст. </w:t>
      </w:r>
      <w:hyperlink r:id="rId11" w:anchor="826065" w:tgtFrame="_blank" w:tooltip="КОНСТИТУЦІЯ УКРАЇНИ; нормативно-правовий акт № 254к/96-ВР від 28.06.1996" w:history="1">
        <w:r w:rsidRPr="00EB5CBE">
          <w:rPr>
            <w:rFonts w:ascii="Times New Roman" w:hAnsi="Times New Roman"/>
            <w:color w:val="0000FF"/>
            <w:sz w:val="27"/>
            <w:szCs w:val="27"/>
            <w:u w:val="single"/>
            <w:lang w:eastAsia="ru-RU"/>
          </w:rPr>
          <w:t>70</w:t>
        </w:r>
      </w:hyperlink>
      <w:r w:rsidRPr="00EB5CBE">
        <w:rPr>
          <w:rFonts w:ascii="Times New Roman" w:hAnsi="Times New Roman"/>
          <w:color w:val="000000"/>
          <w:sz w:val="27"/>
          <w:szCs w:val="27"/>
          <w:lang w:eastAsia="ru-RU"/>
        </w:rPr>
        <w:t> та ч. 2 ст. </w:t>
      </w:r>
      <w:hyperlink r:id="rId12" w:anchor="826067" w:tgtFrame="_blank" w:tooltip="КОНСТИТУЦІЯ УКРАЇНИ; нормативно-правовий акт № 254к/96-ВР від 28.06.1996" w:history="1">
        <w:r w:rsidRPr="00EB5CBE">
          <w:rPr>
            <w:rFonts w:ascii="Times New Roman" w:hAnsi="Times New Roman"/>
            <w:color w:val="0000FF"/>
            <w:sz w:val="27"/>
            <w:szCs w:val="27"/>
            <w:u w:val="single"/>
            <w:lang w:eastAsia="ru-RU"/>
          </w:rPr>
          <w:t>71 Конституції України</w:t>
        </w:r>
      </w:hyperlink>
      <w:r w:rsidRPr="00EB5CBE">
        <w:rPr>
          <w:rFonts w:ascii="Times New Roman" w:hAnsi="Times New Roman"/>
          <w:color w:val="000000"/>
          <w:sz w:val="27"/>
          <w:szCs w:val="27"/>
          <w:lang w:eastAsia="ru-RU"/>
        </w:rPr>
        <w:t> право голосу на виборах мають громадяни України при досягненні ними на день проведення виборів вісімнадцяти років, і гарантується право вільного волевиявлення.</w:t>
      </w:r>
    </w:p>
    <w:p w:rsidR="00B2060A" w:rsidRPr="00EB5CBE" w:rsidRDefault="00B2060A" w:rsidP="00EB5CBE">
      <w:pPr>
        <w:spacing w:before="100" w:beforeAutospacing="1" w:after="100" w:afterAutospacing="1" w:line="240" w:lineRule="auto"/>
        <w:rPr>
          <w:rFonts w:ascii="Times New Roman" w:hAnsi="Times New Roman"/>
          <w:color w:val="000000"/>
          <w:sz w:val="27"/>
          <w:szCs w:val="27"/>
          <w:lang w:eastAsia="ru-RU"/>
        </w:rPr>
      </w:pPr>
      <w:r w:rsidRPr="00EB5CBE">
        <w:rPr>
          <w:rFonts w:ascii="Times New Roman" w:hAnsi="Times New Roman"/>
          <w:color w:val="000000"/>
          <w:sz w:val="27"/>
          <w:szCs w:val="27"/>
          <w:lang w:eastAsia="ru-RU"/>
        </w:rPr>
        <w:t>На підставі ч. 1 </w:t>
      </w:r>
      <w:hyperlink r:id="rId13" w:anchor="1621" w:tgtFrame="_blank" w:tooltip="Кодекс адміністративного судочинства України; нормативно-правовий акт № 2747-IV від 06.07.2005" w:history="1">
        <w:r w:rsidRPr="00EB5CBE">
          <w:rPr>
            <w:rFonts w:ascii="Times New Roman" w:hAnsi="Times New Roman"/>
            <w:color w:val="0000FF"/>
            <w:sz w:val="27"/>
            <w:szCs w:val="27"/>
            <w:u w:val="single"/>
            <w:lang w:eastAsia="ru-RU"/>
          </w:rPr>
          <w:t>ст. 173 КАС України</w:t>
        </w:r>
      </w:hyperlink>
      <w:r w:rsidRPr="00EB5CBE">
        <w:rPr>
          <w:rFonts w:ascii="Times New Roman" w:hAnsi="Times New Roman"/>
          <w:color w:val="000000"/>
          <w:sz w:val="27"/>
          <w:szCs w:val="27"/>
          <w:lang w:eastAsia="ru-RU"/>
        </w:rPr>
        <w:t> право звернутися з адміністративним позовом про уточнення списку виборців, у тому числі про включення або виключення зі списку себе особисто або інших осіб, має кожен, хто має право голосу на відповідних виборах або референдумі.</w:t>
      </w:r>
    </w:p>
    <w:p w:rsidR="00B2060A" w:rsidRPr="00EB5CBE" w:rsidRDefault="00B2060A" w:rsidP="00EB5CBE">
      <w:pPr>
        <w:spacing w:before="100" w:beforeAutospacing="1" w:after="100" w:afterAutospacing="1" w:line="240" w:lineRule="auto"/>
        <w:rPr>
          <w:rFonts w:ascii="Times New Roman" w:hAnsi="Times New Roman"/>
          <w:color w:val="000000"/>
          <w:sz w:val="27"/>
          <w:szCs w:val="27"/>
          <w:lang w:eastAsia="ru-RU"/>
        </w:rPr>
      </w:pPr>
      <w:r w:rsidRPr="00EB5CBE">
        <w:rPr>
          <w:rFonts w:ascii="Times New Roman" w:hAnsi="Times New Roman"/>
          <w:color w:val="000000"/>
          <w:sz w:val="27"/>
          <w:szCs w:val="27"/>
          <w:lang w:eastAsia="ru-RU"/>
        </w:rPr>
        <w:t>Відповідно до вимог </w:t>
      </w:r>
      <w:hyperlink r:id="rId14" w:anchor="909102" w:tgtFrame="_blank" w:tooltip="Про вибори Президента України; нормативно-правовий акт № 474-XIV від 05.03.1999" w:history="1">
        <w:r w:rsidRPr="00EB5CBE">
          <w:rPr>
            <w:rFonts w:ascii="Times New Roman" w:hAnsi="Times New Roman"/>
            <w:color w:val="0000FF"/>
            <w:sz w:val="27"/>
            <w:szCs w:val="27"/>
            <w:u w:val="single"/>
            <w:lang w:eastAsia="ru-RU"/>
          </w:rPr>
          <w:t>ст.2 Закону України "Про вибори Президента України"</w:t>
        </w:r>
      </w:hyperlink>
      <w:r w:rsidRPr="00EB5CBE">
        <w:rPr>
          <w:rFonts w:ascii="Times New Roman" w:hAnsi="Times New Roman"/>
          <w:color w:val="000000"/>
          <w:sz w:val="27"/>
          <w:szCs w:val="27"/>
          <w:lang w:eastAsia="ru-RU"/>
        </w:rPr>
        <w:t> право голосу на виборах Президента України мають громадяни України,  яким на  день виборів виповнилося вісімнадцять років з представленням документу, який підтверджує громадянство України, визначеного ч.2 цієї статті.</w:t>
      </w:r>
    </w:p>
    <w:p w:rsidR="00B2060A" w:rsidRPr="00EB5CBE" w:rsidRDefault="00B2060A" w:rsidP="00EB5CBE">
      <w:pPr>
        <w:spacing w:before="100" w:beforeAutospacing="1" w:after="100" w:afterAutospacing="1" w:line="240" w:lineRule="auto"/>
        <w:rPr>
          <w:rFonts w:ascii="Times New Roman" w:hAnsi="Times New Roman"/>
          <w:color w:val="000000"/>
          <w:sz w:val="27"/>
          <w:szCs w:val="27"/>
          <w:lang w:eastAsia="ru-RU"/>
        </w:rPr>
      </w:pPr>
      <w:r w:rsidRPr="00EB5CBE">
        <w:rPr>
          <w:rFonts w:ascii="Times New Roman" w:hAnsi="Times New Roman"/>
          <w:color w:val="000000"/>
          <w:sz w:val="27"/>
          <w:szCs w:val="27"/>
          <w:lang w:eastAsia="ru-RU"/>
        </w:rPr>
        <w:t>Згідно </w:t>
      </w:r>
      <w:hyperlink r:id="rId15" w:anchor="910301" w:tgtFrame="_blank" w:tooltip="Про вибори Президента України; нормативно-правовий акт № 474-XIV від 05.03.1999" w:history="1">
        <w:r w:rsidRPr="00EB5CBE">
          <w:rPr>
            <w:rFonts w:ascii="Times New Roman" w:hAnsi="Times New Roman"/>
            <w:color w:val="0000FF"/>
            <w:sz w:val="27"/>
            <w:szCs w:val="27"/>
            <w:u w:val="single"/>
            <w:lang w:eastAsia="ru-RU"/>
          </w:rPr>
          <w:t>ст.32 цього закону</w:t>
        </w:r>
      </w:hyperlink>
      <w:r w:rsidRPr="00EB5CBE">
        <w:rPr>
          <w:rFonts w:ascii="Times New Roman" w:hAnsi="Times New Roman"/>
          <w:color w:val="000000"/>
          <w:sz w:val="27"/>
          <w:szCs w:val="27"/>
          <w:lang w:eastAsia="ru-RU"/>
        </w:rPr>
        <w:t>, кожен громадянин має право ознайомитися із списком виборців у приміщенні відповідної дільничної виборчої комісії та перевірити правильність внесених до нього відомостей. Громадянин має право звернутися до відповідної дільничної виборчої комісії або безпосередньо до органу ведення Державного реєстру виборців чи суду за місцезнаходженням виборчої дільниці щодо допущених при складанні попереднього списку виборців неправильностей, у тому числі невключення, неправильного включення або виключення із списку виборців його або інших осіб, а також щодо наявності або відсутності відміток про постійну нездатність виборця самостійно пересуватися.</w:t>
      </w:r>
    </w:p>
    <w:p w:rsidR="00B2060A" w:rsidRPr="00EB5CBE" w:rsidRDefault="00B2060A" w:rsidP="00EB5CBE">
      <w:pPr>
        <w:spacing w:before="100" w:beforeAutospacing="1" w:after="100" w:afterAutospacing="1" w:line="240" w:lineRule="auto"/>
        <w:rPr>
          <w:rFonts w:ascii="Times New Roman" w:hAnsi="Times New Roman"/>
          <w:color w:val="000000"/>
          <w:sz w:val="27"/>
          <w:szCs w:val="27"/>
          <w:lang w:eastAsia="ru-RU"/>
        </w:rPr>
      </w:pPr>
      <w:r w:rsidRPr="00EB5CBE">
        <w:rPr>
          <w:rFonts w:ascii="Times New Roman" w:hAnsi="Times New Roman"/>
          <w:color w:val="000000"/>
          <w:sz w:val="27"/>
          <w:szCs w:val="27"/>
          <w:lang w:eastAsia="ru-RU"/>
        </w:rPr>
        <w:t>Згідно ч. 9 </w:t>
      </w:r>
      <w:hyperlink r:id="rId16" w:anchor="910301" w:tgtFrame="_blank" w:tooltip="Про вибори Президента України; нормативно-правовий акт № 474-XIV від 05.03.1999" w:history="1">
        <w:r w:rsidRPr="00EB5CBE">
          <w:rPr>
            <w:rFonts w:ascii="Times New Roman" w:hAnsi="Times New Roman"/>
            <w:color w:val="0000FF"/>
            <w:sz w:val="27"/>
            <w:szCs w:val="27"/>
            <w:u w:val="single"/>
            <w:lang w:eastAsia="ru-RU"/>
          </w:rPr>
          <w:t>ст. 32 Закону України «Про вибори Президента України»</w:t>
        </w:r>
      </w:hyperlink>
      <w:r w:rsidRPr="00EB5CBE">
        <w:rPr>
          <w:rFonts w:ascii="Times New Roman" w:hAnsi="Times New Roman"/>
          <w:color w:val="000000"/>
          <w:sz w:val="27"/>
          <w:szCs w:val="27"/>
          <w:lang w:eastAsia="ru-RU"/>
        </w:rPr>
        <w:t>, адміністративний позов про уточнення списку виборців може бути подано до суду в порядку, встановленому </w:t>
      </w:r>
      <w:hyperlink r:id="rId17" w:tgtFrame="_blank" w:tooltip="Кодекс адміністративного судочинства України; нормативно-правовий акт № 2747-IV від 06.07.2005" w:history="1">
        <w:r w:rsidRPr="00EB5CBE">
          <w:rPr>
            <w:rFonts w:ascii="Times New Roman" w:hAnsi="Times New Roman"/>
            <w:color w:val="0000FF"/>
            <w:sz w:val="27"/>
            <w:szCs w:val="27"/>
            <w:u w:val="single"/>
            <w:lang w:eastAsia="ru-RU"/>
          </w:rPr>
          <w:t>Кодексом адміністративного судочинства України</w:t>
        </w:r>
      </w:hyperlink>
      <w:r w:rsidRPr="00EB5CBE">
        <w:rPr>
          <w:rFonts w:ascii="Times New Roman" w:hAnsi="Times New Roman"/>
          <w:color w:val="000000"/>
          <w:sz w:val="27"/>
          <w:szCs w:val="27"/>
          <w:lang w:eastAsia="ru-RU"/>
        </w:rPr>
        <w:t>. Суд при розгляді даного адміністративного позову звертається до відповідного органу ведення Державного реєстру виборців із запитом щодо уточнення відомостей про виборця.</w:t>
      </w:r>
    </w:p>
    <w:p w:rsidR="00B2060A" w:rsidRPr="00EB5CBE" w:rsidRDefault="00B2060A" w:rsidP="00EB5CBE">
      <w:pPr>
        <w:spacing w:before="100" w:beforeAutospacing="1" w:after="100" w:afterAutospacing="1" w:line="240" w:lineRule="auto"/>
        <w:rPr>
          <w:rFonts w:ascii="Times New Roman" w:hAnsi="Times New Roman"/>
          <w:color w:val="000000"/>
          <w:sz w:val="27"/>
          <w:szCs w:val="27"/>
          <w:lang w:eastAsia="ru-RU"/>
        </w:rPr>
      </w:pPr>
      <w:r w:rsidRPr="00EB5CBE">
        <w:rPr>
          <w:rFonts w:ascii="Times New Roman" w:hAnsi="Times New Roman"/>
          <w:color w:val="000000"/>
          <w:sz w:val="27"/>
          <w:szCs w:val="27"/>
          <w:lang w:eastAsia="ru-RU"/>
        </w:rPr>
        <w:t>Згідно п. 1.2 порядку складання та уточнення списків виборців для підготовки та проведення позачергових виборів Президента України, проміжних виборів народного депутата України, місцевих виборів 25 травня 2014 року, який є додатком № 1 до постанови Центральної виборчої комісії від 23 квітня 2014 року № 344, громадяни України, які мають право голосу на виборах, є виборцями та можуть реалізувати це право на виборчих дільницях, де вони включені до списків виборців. Виборець може бути включений до списку виборців тільки на одній виборчій дільниці.</w:t>
      </w:r>
    </w:p>
    <w:p w:rsidR="00B2060A" w:rsidRPr="00EB5CBE" w:rsidRDefault="00B2060A" w:rsidP="00EB5CBE">
      <w:pPr>
        <w:spacing w:before="100" w:beforeAutospacing="1" w:after="100" w:afterAutospacing="1" w:line="240" w:lineRule="auto"/>
        <w:rPr>
          <w:rFonts w:ascii="Times New Roman" w:hAnsi="Times New Roman"/>
          <w:color w:val="000000"/>
          <w:sz w:val="27"/>
          <w:szCs w:val="27"/>
          <w:lang w:eastAsia="ru-RU"/>
        </w:rPr>
      </w:pPr>
      <w:r w:rsidRPr="00EB5CBE">
        <w:rPr>
          <w:rFonts w:ascii="Times New Roman" w:hAnsi="Times New Roman"/>
          <w:color w:val="000000"/>
          <w:sz w:val="27"/>
          <w:szCs w:val="27"/>
          <w:lang w:eastAsia="ru-RU"/>
        </w:rPr>
        <w:t>Згідно п. 2.5. порядку, місцем проживання виборця, за яким він відноситься до виборчої дільниці за даними Реєстру, є його виборча адреса, визначена зареєстрованим місцем проживання та адресою житла згідно із </w:t>
      </w:r>
      <w:hyperlink r:id="rId18" w:tgtFrame="_blank" w:tooltip="Про свободу пересування та вільний вибір місця проживання в Україні; нормативно-правовий акт № 1382-IV від 11.12.2003" w:history="1">
        <w:r w:rsidRPr="00EB5CBE">
          <w:rPr>
            <w:rFonts w:ascii="Times New Roman" w:hAnsi="Times New Roman"/>
            <w:color w:val="0000FF"/>
            <w:sz w:val="27"/>
            <w:szCs w:val="27"/>
            <w:u w:val="single"/>
            <w:lang w:eastAsia="ru-RU"/>
          </w:rPr>
          <w:t>Законом України «Про свободу пересування та вільний вибір місця проживання в Україні»</w:t>
        </w:r>
      </w:hyperlink>
      <w:r w:rsidRPr="00EB5CBE">
        <w:rPr>
          <w:rFonts w:ascii="Times New Roman" w:hAnsi="Times New Roman"/>
          <w:color w:val="000000"/>
          <w:sz w:val="27"/>
          <w:szCs w:val="27"/>
          <w:lang w:eastAsia="ru-RU"/>
        </w:rPr>
        <w:t>. До такого списку виборців, крім осіб, які за даними Реєстру не мають права голосу, померли або вибули (у тому числі тимчасово на день голосування) зі своєї виборчої адреси, також не включаються громадяни України, які не мають зареєстрованого місця проживання та яким виборчу адресу визначено органом ведення Реєстру згідно з частиною третьою </w:t>
      </w:r>
      <w:hyperlink r:id="rId19" w:anchor="673" w:tgtFrame="_blank" w:tooltip="Про Державний реєстр виборців; нормативно-правовий акт № 698-V від 22.02.2007" w:history="1">
        <w:r w:rsidRPr="00EB5CBE">
          <w:rPr>
            <w:rFonts w:ascii="Times New Roman" w:hAnsi="Times New Roman"/>
            <w:color w:val="0000FF"/>
            <w:sz w:val="27"/>
            <w:szCs w:val="27"/>
            <w:u w:val="single"/>
            <w:lang w:eastAsia="ru-RU"/>
          </w:rPr>
          <w:t>статті 8 Закону України «Про Державний реєстр виборців»</w:t>
        </w:r>
      </w:hyperlink>
      <w:r w:rsidRPr="00EB5CBE">
        <w:rPr>
          <w:rFonts w:ascii="Times New Roman" w:hAnsi="Times New Roman"/>
          <w:color w:val="000000"/>
          <w:sz w:val="27"/>
          <w:szCs w:val="27"/>
          <w:lang w:eastAsia="ru-RU"/>
        </w:rPr>
        <w:t>, та особи, які вважаються такими, що не належать до жодної територіальної громади та не мають права голосу на місцевих виборах: військовослужбовці строкової служби; громадяни України, які проживають за кордоном; громадяни України, які за вироком суду перебувають у місцях позбавлення волі.</w:t>
      </w:r>
    </w:p>
    <w:p w:rsidR="00B2060A" w:rsidRPr="00EB5CBE" w:rsidRDefault="00B2060A" w:rsidP="00EB5CBE">
      <w:pPr>
        <w:spacing w:before="100" w:beforeAutospacing="1" w:after="100" w:afterAutospacing="1" w:line="240" w:lineRule="auto"/>
        <w:rPr>
          <w:rFonts w:ascii="Times New Roman" w:hAnsi="Times New Roman"/>
          <w:color w:val="000000"/>
          <w:sz w:val="27"/>
          <w:szCs w:val="27"/>
          <w:lang w:eastAsia="ru-RU"/>
        </w:rPr>
      </w:pPr>
      <w:r w:rsidRPr="00EB5CBE">
        <w:rPr>
          <w:rFonts w:ascii="Times New Roman" w:hAnsi="Times New Roman"/>
          <w:color w:val="000000"/>
          <w:sz w:val="27"/>
          <w:szCs w:val="27"/>
          <w:lang w:eastAsia="ru-RU"/>
        </w:rPr>
        <w:t>Відповідно до ч.1,2 </w:t>
      </w:r>
      <w:hyperlink r:id="rId20" w:anchor="673" w:tgtFrame="_blank" w:tooltip="Про Державний реєстр виборців; нормативно-правовий акт № 698-V від 22.02.2007" w:history="1">
        <w:r w:rsidRPr="00EB5CBE">
          <w:rPr>
            <w:rFonts w:ascii="Times New Roman" w:hAnsi="Times New Roman"/>
            <w:color w:val="0000FF"/>
            <w:sz w:val="27"/>
            <w:szCs w:val="27"/>
            <w:u w:val="single"/>
            <w:lang w:eastAsia="ru-RU"/>
          </w:rPr>
          <w:t>ст. 8 Закону України «Про Державний реєстр виборців»</w:t>
        </w:r>
      </w:hyperlink>
      <w:r w:rsidRPr="00EB5CBE">
        <w:rPr>
          <w:rFonts w:ascii="Times New Roman" w:hAnsi="Times New Roman"/>
          <w:color w:val="000000"/>
          <w:sz w:val="27"/>
          <w:szCs w:val="27"/>
          <w:lang w:eastAsia="ru-RU"/>
        </w:rPr>
        <w:t> виборчою адресою виборця є адреса  його  житла  або  місця перебування  виборця  чи  інша  адреса,  що  замінює  адресу житла виборця,  яка є підставою для віднесення  виборця  до  відповідної виборчої дільниці. Виборча  адреса  виборця  визначається  за  зареєстрованим місцем проживання та адресою житла виборця  відповідно  до  </w:t>
      </w:r>
      <w:hyperlink r:id="rId21" w:tgtFrame="_blank" w:tooltip="Про свободу пересування та вільний вибір місця проживання в Україні; нормативно-правовий акт № 1382-IV від 11.12.2003" w:history="1">
        <w:r w:rsidRPr="00EB5CBE">
          <w:rPr>
            <w:rFonts w:ascii="Times New Roman" w:hAnsi="Times New Roman"/>
            <w:color w:val="0000FF"/>
            <w:sz w:val="27"/>
            <w:szCs w:val="27"/>
            <w:u w:val="single"/>
            <w:lang w:eastAsia="ru-RU"/>
          </w:rPr>
          <w:t>Закону України "Про свободу пересування та вільний вибір місця проживання в Україні"</w:t>
        </w:r>
      </w:hyperlink>
      <w:r w:rsidRPr="00EB5CBE">
        <w:rPr>
          <w:rFonts w:ascii="Times New Roman" w:hAnsi="Times New Roman"/>
          <w:color w:val="000000"/>
          <w:sz w:val="27"/>
          <w:szCs w:val="27"/>
          <w:lang w:eastAsia="ru-RU"/>
        </w:rPr>
        <w:t>.</w:t>
      </w:r>
    </w:p>
    <w:p w:rsidR="00B2060A" w:rsidRPr="00EB5CBE" w:rsidRDefault="00B2060A" w:rsidP="00EB5CBE">
      <w:pPr>
        <w:spacing w:before="100" w:beforeAutospacing="1" w:after="100" w:afterAutospacing="1" w:line="240" w:lineRule="auto"/>
        <w:rPr>
          <w:rFonts w:ascii="Times New Roman" w:hAnsi="Times New Roman"/>
          <w:color w:val="000000"/>
          <w:sz w:val="27"/>
          <w:szCs w:val="27"/>
          <w:lang w:eastAsia="ru-RU"/>
        </w:rPr>
      </w:pPr>
      <w:r w:rsidRPr="00EB5CBE">
        <w:rPr>
          <w:rFonts w:ascii="Times New Roman" w:hAnsi="Times New Roman"/>
          <w:color w:val="000000"/>
          <w:sz w:val="27"/>
          <w:szCs w:val="27"/>
          <w:lang w:eastAsia="ru-RU"/>
        </w:rPr>
        <w:t>Згідно </w:t>
      </w:r>
      <w:hyperlink r:id="rId22" w:anchor="95" w:tgtFrame="_blank" w:tooltip="Про свободу пересування та вільний вибір місця проживання в Україні; нормативно-правовий акт № 1382-IV від 11.12.2003" w:history="1">
        <w:r w:rsidRPr="00EB5CBE">
          <w:rPr>
            <w:rFonts w:ascii="Times New Roman" w:hAnsi="Times New Roman"/>
            <w:color w:val="0000FF"/>
            <w:sz w:val="27"/>
            <w:szCs w:val="27"/>
            <w:u w:val="single"/>
            <w:lang w:eastAsia="ru-RU"/>
          </w:rPr>
          <w:t>ст. 3 Закону України, «Про свободу пересування та вільний вибір місця проживання в Україні»</w:t>
        </w:r>
      </w:hyperlink>
      <w:r w:rsidRPr="00EB5CBE">
        <w:rPr>
          <w:rFonts w:ascii="Times New Roman" w:hAnsi="Times New Roman"/>
          <w:color w:val="000000"/>
          <w:sz w:val="27"/>
          <w:szCs w:val="27"/>
          <w:lang w:eastAsia="ru-RU"/>
        </w:rPr>
        <w:t>, місце проживання - адміністративно-територіальна одиниця, на території якої особа проживає строком понад шість місяців на рік.</w:t>
      </w:r>
    </w:p>
    <w:p w:rsidR="00B2060A" w:rsidRPr="00EB5CBE" w:rsidRDefault="00B2060A" w:rsidP="00EB5CBE">
      <w:pPr>
        <w:spacing w:before="100" w:beforeAutospacing="1" w:after="100" w:afterAutospacing="1" w:line="240" w:lineRule="auto"/>
        <w:rPr>
          <w:rFonts w:ascii="Times New Roman" w:hAnsi="Times New Roman"/>
          <w:color w:val="000000"/>
          <w:sz w:val="27"/>
          <w:szCs w:val="27"/>
          <w:lang w:eastAsia="ru-RU"/>
        </w:rPr>
      </w:pPr>
      <w:r w:rsidRPr="00EB5CBE">
        <w:rPr>
          <w:rFonts w:ascii="Times New Roman" w:hAnsi="Times New Roman"/>
          <w:color w:val="000000"/>
          <w:sz w:val="27"/>
          <w:szCs w:val="27"/>
          <w:lang w:eastAsia="ru-RU"/>
        </w:rPr>
        <w:t>Судом встановлено, що ОСОБА_1 згідно паспорту серії НОМЕР_1, виданого 23.10.1999 року Хмельницьким МУ УМВС України в Хмельницькій області є громадянином  України, 11.04.2013 року  ОСОБА_1  знятий з  реєстрації, що вбачається з копії паспорта, долученого до матеріалів справи. Іншого зареєстрованого у встановленому законом порядку місця проживання (перебування) позивач не має. Фактично ОСОБА_1  постійно проживає за адресою:  АДРЕСА_1 без реєстрації за означеною адресою.</w:t>
      </w:r>
    </w:p>
    <w:p w:rsidR="00B2060A" w:rsidRPr="00EB5CBE" w:rsidRDefault="00B2060A" w:rsidP="00EB5CBE">
      <w:pPr>
        <w:spacing w:before="100" w:beforeAutospacing="1" w:after="100" w:afterAutospacing="1" w:line="240" w:lineRule="auto"/>
        <w:rPr>
          <w:rFonts w:ascii="Times New Roman" w:hAnsi="Times New Roman"/>
          <w:color w:val="000000"/>
          <w:sz w:val="27"/>
          <w:szCs w:val="27"/>
          <w:lang w:eastAsia="ru-RU"/>
        </w:rPr>
      </w:pPr>
      <w:r w:rsidRPr="00EB5CBE">
        <w:rPr>
          <w:rFonts w:ascii="Times New Roman" w:hAnsi="Times New Roman"/>
          <w:color w:val="000000"/>
          <w:sz w:val="27"/>
          <w:szCs w:val="27"/>
          <w:lang w:eastAsia="ru-RU"/>
        </w:rPr>
        <w:t>Згідно повідомлення спеціаліста Відділу ведення державного реєстру виборців Хмельницької міської ради ОСОБА_1  включений до Державного реєстру виборців.</w:t>
      </w:r>
    </w:p>
    <w:p w:rsidR="00B2060A" w:rsidRPr="00EB5CBE" w:rsidRDefault="00B2060A" w:rsidP="00EB5CBE">
      <w:pPr>
        <w:spacing w:before="100" w:beforeAutospacing="1" w:after="100" w:afterAutospacing="1" w:line="240" w:lineRule="auto"/>
        <w:rPr>
          <w:rFonts w:ascii="Times New Roman" w:hAnsi="Times New Roman"/>
          <w:color w:val="000000"/>
          <w:sz w:val="27"/>
          <w:szCs w:val="27"/>
          <w:lang w:eastAsia="ru-RU"/>
        </w:rPr>
      </w:pPr>
      <w:r w:rsidRPr="00EB5CBE">
        <w:rPr>
          <w:rFonts w:ascii="Times New Roman" w:hAnsi="Times New Roman"/>
          <w:color w:val="000000"/>
          <w:sz w:val="27"/>
          <w:szCs w:val="27"/>
          <w:lang w:eastAsia="ru-RU"/>
        </w:rPr>
        <w:t>Суд приходить до висновку, що позивач може бути включений в списки виборців для голосування на виборах Президента України 25 травня 2014 року за адресою постійного проживання, яка територіально відноситься до Дільничної виборчої комісії № 681486, оскільки не має зареєстрованого місця проживання, проте має конституційне право голосу на виборах. Слід зобов'язати дільничну виборчу комісію № 681486, що знаходиться за адресою: м. Хмельницький, вул. Гагаріна, 7  включити у списки виборців ОСОБА_1, який проживає за адресою: АДРЕСА_1.</w:t>
      </w:r>
    </w:p>
    <w:p w:rsidR="00B2060A" w:rsidRPr="00EB5CBE" w:rsidRDefault="00B2060A" w:rsidP="00EB5CBE">
      <w:pPr>
        <w:spacing w:before="100" w:beforeAutospacing="1" w:after="100" w:afterAutospacing="1" w:line="240" w:lineRule="auto"/>
        <w:rPr>
          <w:rFonts w:ascii="Times New Roman" w:hAnsi="Times New Roman"/>
          <w:color w:val="000000"/>
          <w:sz w:val="27"/>
          <w:szCs w:val="27"/>
          <w:lang w:eastAsia="ru-RU"/>
        </w:rPr>
      </w:pPr>
      <w:r w:rsidRPr="00EB5CBE">
        <w:rPr>
          <w:rFonts w:ascii="Times New Roman" w:hAnsi="Times New Roman"/>
          <w:color w:val="000000"/>
          <w:sz w:val="27"/>
          <w:szCs w:val="27"/>
          <w:lang w:eastAsia="ru-RU"/>
        </w:rPr>
        <w:t>У частині зобов'язання Відділу ведення державного реєстру виборців Хмельницької міської ради включити ОСОБА_1 до Державного реєстру виборців слід відмовити, оскільки згідно інформації, отриманої на запит суду від Відділу ведення державного реєстру виборців Хмельницької міської ради ОСОБА_1 включений до Державного реєстру виборців.</w:t>
      </w:r>
    </w:p>
    <w:p w:rsidR="00B2060A" w:rsidRPr="00EB5CBE" w:rsidRDefault="00B2060A" w:rsidP="00EB5CBE">
      <w:pPr>
        <w:spacing w:before="100" w:beforeAutospacing="1" w:after="100" w:afterAutospacing="1" w:line="240" w:lineRule="auto"/>
        <w:rPr>
          <w:rFonts w:ascii="Times New Roman" w:hAnsi="Times New Roman"/>
          <w:color w:val="000000"/>
          <w:sz w:val="27"/>
          <w:szCs w:val="27"/>
          <w:lang w:eastAsia="ru-RU"/>
        </w:rPr>
      </w:pPr>
      <w:r w:rsidRPr="00EB5CBE">
        <w:rPr>
          <w:rFonts w:ascii="Times New Roman" w:hAnsi="Times New Roman"/>
          <w:color w:val="000000"/>
          <w:sz w:val="27"/>
          <w:szCs w:val="27"/>
          <w:lang w:eastAsia="ru-RU"/>
        </w:rPr>
        <w:t>На підставі наведеного та керуючись ст.ст. </w:t>
      </w:r>
      <w:hyperlink r:id="rId23" w:anchor="1606" w:tgtFrame="_blank" w:tooltip="Кодекс адміністративного судочинства України; нормативно-правовий акт № 2747-IV від 06.07.2005" w:history="1">
        <w:r w:rsidRPr="00EB5CBE">
          <w:rPr>
            <w:rFonts w:ascii="Times New Roman" w:hAnsi="Times New Roman"/>
            <w:color w:val="0000FF"/>
            <w:sz w:val="27"/>
            <w:szCs w:val="27"/>
            <w:u w:val="single"/>
            <w:lang w:eastAsia="ru-RU"/>
          </w:rPr>
          <w:t>159</w:t>
        </w:r>
      </w:hyperlink>
      <w:r w:rsidRPr="00EB5CBE">
        <w:rPr>
          <w:rFonts w:ascii="Times New Roman" w:hAnsi="Times New Roman"/>
          <w:color w:val="000000"/>
          <w:sz w:val="27"/>
          <w:szCs w:val="27"/>
          <w:lang w:eastAsia="ru-RU"/>
        </w:rPr>
        <w:t>, </w:t>
      </w:r>
      <w:hyperlink r:id="rId24" w:anchor="1607" w:tgtFrame="_blank" w:tooltip="Кодекс адміністративного судочинства України; нормативно-правовий акт № 2747-IV від 06.07.2005" w:history="1">
        <w:r w:rsidRPr="00EB5CBE">
          <w:rPr>
            <w:rFonts w:ascii="Times New Roman" w:hAnsi="Times New Roman"/>
            <w:color w:val="0000FF"/>
            <w:sz w:val="27"/>
            <w:szCs w:val="27"/>
            <w:u w:val="single"/>
            <w:lang w:eastAsia="ru-RU"/>
          </w:rPr>
          <w:t>160</w:t>
        </w:r>
      </w:hyperlink>
      <w:r w:rsidRPr="00EB5CBE">
        <w:rPr>
          <w:rFonts w:ascii="Times New Roman" w:hAnsi="Times New Roman"/>
          <w:color w:val="000000"/>
          <w:sz w:val="27"/>
          <w:szCs w:val="27"/>
          <w:lang w:eastAsia="ru-RU"/>
        </w:rPr>
        <w:t>, </w:t>
      </w:r>
      <w:hyperlink r:id="rId25" w:anchor="1608" w:tgtFrame="_blank" w:tooltip="Кодекс адміністративного судочинства України; нормативно-правовий акт № 2747-IV від 06.07.2005" w:history="1">
        <w:r w:rsidRPr="00EB5CBE">
          <w:rPr>
            <w:rFonts w:ascii="Times New Roman" w:hAnsi="Times New Roman"/>
            <w:color w:val="0000FF"/>
            <w:sz w:val="27"/>
            <w:szCs w:val="27"/>
            <w:u w:val="single"/>
            <w:lang w:eastAsia="ru-RU"/>
          </w:rPr>
          <w:t>161</w:t>
        </w:r>
      </w:hyperlink>
      <w:r w:rsidRPr="00EB5CBE">
        <w:rPr>
          <w:rFonts w:ascii="Times New Roman" w:hAnsi="Times New Roman"/>
          <w:color w:val="000000"/>
          <w:sz w:val="27"/>
          <w:szCs w:val="27"/>
          <w:lang w:eastAsia="ru-RU"/>
        </w:rPr>
        <w:t>, </w:t>
      </w:r>
      <w:hyperlink r:id="rId26" w:anchor="1609" w:tgtFrame="_blank" w:tooltip="Кодекс адміністративного судочинства України; нормативно-правовий акт № 2747-IV від 06.07.2005" w:history="1">
        <w:r w:rsidRPr="00EB5CBE">
          <w:rPr>
            <w:rFonts w:ascii="Times New Roman" w:hAnsi="Times New Roman"/>
            <w:color w:val="0000FF"/>
            <w:sz w:val="27"/>
            <w:szCs w:val="27"/>
            <w:u w:val="single"/>
            <w:lang w:eastAsia="ru-RU"/>
          </w:rPr>
          <w:t>162</w:t>
        </w:r>
      </w:hyperlink>
      <w:r w:rsidRPr="00EB5CBE">
        <w:rPr>
          <w:rFonts w:ascii="Times New Roman" w:hAnsi="Times New Roman"/>
          <w:color w:val="000000"/>
          <w:sz w:val="27"/>
          <w:szCs w:val="27"/>
          <w:lang w:eastAsia="ru-RU"/>
        </w:rPr>
        <w:t>, </w:t>
      </w:r>
      <w:hyperlink r:id="rId27" w:anchor="1610" w:tgtFrame="_blank" w:tooltip="Кодекс адміністративного судочинства України; нормативно-правовий акт № 2747-IV від 06.07.2005" w:history="1">
        <w:r w:rsidRPr="00EB5CBE">
          <w:rPr>
            <w:rFonts w:ascii="Times New Roman" w:hAnsi="Times New Roman"/>
            <w:color w:val="0000FF"/>
            <w:sz w:val="27"/>
            <w:szCs w:val="27"/>
            <w:u w:val="single"/>
            <w:lang w:eastAsia="ru-RU"/>
          </w:rPr>
          <w:t>163</w:t>
        </w:r>
      </w:hyperlink>
      <w:r w:rsidRPr="00EB5CBE">
        <w:rPr>
          <w:rFonts w:ascii="Times New Roman" w:hAnsi="Times New Roman"/>
          <w:color w:val="000000"/>
          <w:sz w:val="27"/>
          <w:szCs w:val="27"/>
          <w:lang w:eastAsia="ru-RU"/>
        </w:rPr>
        <w:t>, </w:t>
      </w:r>
      <w:hyperlink r:id="rId28" w:anchor="1621" w:tgtFrame="_blank" w:tooltip="Кодекс адміністративного судочинства України; нормативно-правовий акт № 2747-IV від 06.07.2005" w:history="1">
        <w:r w:rsidRPr="00EB5CBE">
          <w:rPr>
            <w:rFonts w:ascii="Times New Roman" w:hAnsi="Times New Roman"/>
            <w:color w:val="0000FF"/>
            <w:sz w:val="27"/>
            <w:szCs w:val="27"/>
            <w:u w:val="single"/>
            <w:lang w:eastAsia="ru-RU"/>
          </w:rPr>
          <w:t>173 КАС України</w:t>
        </w:r>
      </w:hyperlink>
      <w:r w:rsidRPr="00EB5CBE">
        <w:rPr>
          <w:rFonts w:ascii="Times New Roman" w:hAnsi="Times New Roman"/>
          <w:color w:val="000000"/>
          <w:sz w:val="27"/>
          <w:szCs w:val="27"/>
          <w:lang w:eastAsia="ru-RU"/>
        </w:rPr>
        <w:t>, ст.ст. </w:t>
      </w:r>
      <w:hyperlink r:id="rId29" w:anchor="1436" w:tgtFrame="_blank" w:tooltip="Кодекс адміністративного судочинства України; нормативно-правовий акт № 2747-IV від 06.07.2005" w:history="1">
        <w:r w:rsidRPr="00EB5CBE">
          <w:rPr>
            <w:rFonts w:ascii="Times New Roman" w:hAnsi="Times New Roman"/>
            <w:color w:val="0000FF"/>
            <w:sz w:val="27"/>
            <w:szCs w:val="27"/>
            <w:u w:val="single"/>
            <w:lang w:eastAsia="ru-RU"/>
          </w:rPr>
          <w:t>6</w:t>
        </w:r>
      </w:hyperlink>
      <w:r w:rsidRPr="00EB5CBE">
        <w:rPr>
          <w:rFonts w:ascii="Times New Roman" w:hAnsi="Times New Roman"/>
          <w:color w:val="000000"/>
          <w:sz w:val="27"/>
          <w:szCs w:val="27"/>
          <w:lang w:eastAsia="ru-RU"/>
        </w:rPr>
        <w:t>, </w:t>
      </w:r>
      <w:hyperlink r:id="rId30" w:anchor="1449" w:tgtFrame="_blank" w:tooltip="Кодекс адміністративного судочинства України; нормативно-правовий акт № 2747-IV від 06.07.2005" w:history="1">
        <w:r w:rsidRPr="00EB5CBE">
          <w:rPr>
            <w:rFonts w:ascii="Times New Roman" w:hAnsi="Times New Roman"/>
            <w:color w:val="0000FF"/>
            <w:sz w:val="27"/>
            <w:szCs w:val="27"/>
            <w:u w:val="single"/>
            <w:lang w:eastAsia="ru-RU"/>
          </w:rPr>
          <w:t>17</w:t>
        </w:r>
      </w:hyperlink>
      <w:r w:rsidRPr="00EB5CBE">
        <w:rPr>
          <w:rFonts w:ascii="Times New Roman" w:hAnsi="Times New Roman"/>
          <w:color w:val="000000"/>
          <w:sz w:val="27"/>
          <w:szCs w:val="27"/>
          <w:lang w:eastAsia="ru-RU"/>
        </w:rPr>
        <w:t>, </w:t>
      </w:r>
      <w:hyperlink r:id="rId31" w:anchor="1621" w:tgtFrame="_blank" w:tooltip="Кодекс адміністративного судочинства України; нормативно-правовий акт № 2747-IV від 06.07.2005" w:history="1">
        <w:r w:rsidRPr="00EB5CBE">
          <w:rPr>
            <w:rFonts w:ascii="Times New Roman" w:hAnsi="Times New Roman"/>
            <w:color w:val="0000FF"/>
            <w:sz w:val="27"/>
            <w:szCs w:val="27"/>
            <w:u w:val="single"/>
            <w:lang w:eastAsia="ru-RU"/>
          </w:rPr>
          <w:t>173 КАС України</w:t>
        </w:r>
      </w:hyperlink>
      <w:r w:rsidRPr="00EB5CBE">
        <w:rPr>
          <w:rFonts w:ascii="Times New Roman" w:hAnsi="Times New Roman"/>
          <w:color w:val="000000"/>
          <w:sz w:val="27"/>
          <w:szCs w:val="27"/>
          <w:lang w:eastAsia="ru-RU"/>
        </w:rPr>
        <w:t>, </w:t>
      </w:r>
      <w:hyperlink r:id="rId32" w:anchor="910301" w:tgtFrame="_blank" w:tooltip="Про вибори Президента України; нормативно-правовий акт № 474-XIV від 05.03.1999" w:history="1">
        <w:r w:rsidRPr="00EB5CBE">
          <w:rPr>
            <w:rFonts w:ascii="Times New Roman" w:hAnsi="Times New Roman"/>
            <w:color w:val="0000FF"/>
            <w:sz w:val="27"/>
            <w:szCs w:val="27"/>
            <w:u w:val="single"/>
            <w:lang w:eastAsia="ru-RU"/>
          </w:rPr>
          <w:t>ст. 32 Закону України "Про вибори Президента України"</w:t>
        </w:r>
      </w:hyperlink>
      <w:r w:rsidRPr="00EB5CBE">
        <w:rPr>
          <w:rFonts w:ascii="Times New Roman" w:hAnsi="Times New Roman"/>
          <w:color w:val="000000"/>
          <w:sz w:val="27"/>
          <w:szCs w:val="27"/>
          <w:lang w:eastAsia="ru-RU"/>
        </w:rPr>
        <w:t>, </w:t>
      </w:r>
      <w:hyperlink r:id="rId33" w:tgtFrame="_blank" w:tooltip="Про Державний реєстр виборців; нормативно-правовий акт № 698-V від 22.02.2007" w:history="1">
        <w:r w:rsidRPr="00EB5CBE">
          <w:rPr>
            <w:rFonts w:ascii="Times New Roman" w:hAnsi="Times New Roman"/>
            <w:color w:val="0000FF"/>
            <w:sz w:val="27"/>
            <w:szCs w:val="27"/>
            <w:u w:val="single"/>
            <w:lang w:eastAsia="ru-RU"/>
          </w:rPr>
          <w:t>Законом України «Про Державний реєстр виборців»</w:t>
        </w:r>
      </w:hyperlink>
      <w:r w:rsidRPr="00EB5CBE">
        <w:rPr>
          <w:rFonts w:ascii="Times New Roman" w:hAnsi="Times New Roman"/>
          <w:color w:val="000000"/>
          <w:sz w:val="27"/>
          <w:szCs w:val="27"/>
          <w:lang w:eastAsia="ru-RU"/>
        </w:rPr>
        <w:t> </w:t>
      </w:r>
      <w:hyperlink r:id="rId34" w:tgtFrame="_blank" w:tooltip="Про свободу пересування та вільний вибір місця проживання в Україні; нормативно-правовий акт № 1382-IV від 11.12.2003" w:history="1">
        <w:r w:rsidRPr="00EB5CBE">
          <w:rPr>
            <w:rFonts w:ascii="Times New Roman" w:hAnsi="Times New Roman"/>
            <w:color w:val="0000FF"/>
            <w:sz w:val="27"/>
            <w:szCs w:val="27"/>
            <w:u w:val="single"/>
            <w:lang w:eastAsia="ru-RU"/>
          </w:rPr>
          <w:t>Законом України, «Про свободу пересування та вільний вибір місця проживання в Україні»</w:t>
        </w:r>
      </w:hyperlink>
      <w:r w:rsidRPr="00EB5CBE">
        <w:rPr>
          <w:rFonts w:ascii="Times New Roman" w:hAnsi="Times New Roman"/>
          <w:color w:val="000000"/>
          <w:sz w:val="27"/>
          <w:szCs w:val="27"/>
          <w:lang w:eastAsia="ru-RU"/>
        </w:rPr>
        <w:t>, Порядком складання та уточнення списків виборців для підготовки та проведення позачергових виборів Президента України, проміжних виборів народного депутата України, місцевих виборів 25 травня 2014 року, який є додатком № 1 до постанови Центральної виборчої комісії від 23 квітня 2014 року № 344, суд</w:t>
      </w:r>
    </w:p>
    <w:p w:rsidR="00B2060A" w:rsidRPr="00EB5CBE" w:rsidRDefault="00B2060A" w:rsidP="00EB5CBE">
      <w:pPr>
        <w:spacing w:before="100" w:beforeAutospacing="1" w:after="100" w:afterAutospacing="1" w:line="240" w:lineRule="auto"/>
        <w:jc w:val="center"/>
        <w:rPr>
          <w:rFonts w:ascii="Times New Roman" w:hAnsi="Times New Roman"/>
          <w:color w:val="000000"/>
          <w:sz w:val="27"/>
          <w:szCs w:val="27"/>
          <w:lang w:eastAsia="ru-RU"/>
        </w:rPr>
      </w:pPr>
      <w:r w:rsidRPr="00EB5CBE">
        <w:rPr>
          <w:rFonts w:ascii="Times New Roman" w:hAnsi="Times New Roman"/>
          <w:b/>
          <w:bCs/>
          <w:color w:val="000000"/>
          <w:sz w:val="27"/>
          <w:szCs w:val="27"/>
          <w:lang w:eastAsia="ru-RU"/>
        </w:rPr>
        <w:t>постановив:</w:t>
      </w:r>
    </w:p>
    <w:p w:rsidR="00B2060A" w:rsidRPr="00EB5CBE" w:rsidRDefault="00B2060A" w:rsidP="00EB5CBE">
      <w:pPr>
        <w:spacing w:before="100" w:beforeAutospacing="1" w:after="100" w:afterAutospacing="1" w:line="240" w:lineRule="auto"/>
        <w:rPr>
          <w:rFonts w:ascii="Times New Roman" w:hAnsi="Times New Roman"/>
          <w:color w:val="000000"/>
          <w:sz w:val="27"/>
          <w:szCs w:val="27"/>
          <w:lang w:eastAsia="ru-RU"/>
        </w:rPr>
      </w:pPr>
      <w:r w:rsidRPr="00EB5CBE">
        <w:rPr>
          <w:rFonts w:ascii="Times New Roman" w:hAnsi="Times New Roman"/>
          <w:color w:val="000000"/>
          <w:sz w:val="27"/>
          <w:szCs w:val="27"/>
          <w:lang w:eastAsia="ru-RU"/>
        </w:rPr>
        <w:t>адміністративний позов ОСОБА_1 до дільничної виборчої комісії № 681486 про включення у списки виборців, до Відділу ведення державного реєстру виборців Хмельницької міської ради про включення до Державного реєстру виборців задовольнити частково.</w:t>
      </w:r>
    </w:p>
    <w:p w:rsidR="00B2060A" w:rsidRPr="00EB5CBE" w:rsidRDefault="00B2060A" w:rsidP="00EB5CBE">
      <w:pPr>
        <w:spacing w:before="100" w:beforeAutospacing="1" w:after="100" w:afterAutospacing="1" w:line="240" w:lineRule="auto"/>
        <w:rPr>
          <w:rFonts w:ascii="Times New Roman" w:hAnsi="Times New Roman"/>
          <w:color w:val="000000"/>
          <w:sz w:val="27"/>
          <w:szCs w:val="27"/>
          <w:lang w:eastAsia="ru-RU"/>
        </w:rPr>
      </w:pPr>
      <w:r w:rsidRPr="00EB5CBE">
        <w:rPr>
          <w:rFonts w:ascii="Times New Roman" w:hAnsi="Times New Roman"/>
          <w:color w:val="000000"/>
          <w:sz w:val="27"/>
          <w:szCs w:val="27"/>
          <w:lang w:eastAsia="ru-RU"/>
        </w:rPr>
        <w:t>Зобов'язати дільничну виборчу комісію № 681486 включити до списку виборців ОСОБА_1, ІНФОРМАЦІЯ_2, уродженця с. Писарівка Волочиського району Хмельницької області, що проживає за адресою: АДРЕСА_1.</w:t>
      </w:r>
    </w:p>
    <w:p w:rsidR="00B2060A" w:rsidRPr="00EB5CBE" w:rsidRDefault="00B2060A" w:rsidP="00EB5CBE">
      <w:pPr>
        <w:spacing w:before="100" w:beforeAutospacing="1" w:after="100" w:afterAutospacing="1" w:line="240" w:lineRule="auto"/>
        <w:rPr>
          <w:rFonts w:ascii="Times New Roman" w:hAnsi="Times New Roman"/>
          <w:color w:val="000000"/>
          <w:sz w:val="27"/>
          <w:szCs w:val="27"/>
          <w:lang w:eastAsia="ru-RU"/>
        </w:rPr>
      </w:pPr>
      <w:r w:rsidRPr="00EB5CBE">
        <w:rPr>
          <w:rFonts w:ascii="Times New Roman" w:hAnsi="Times New Roman"/>
          <w:color w:val="000000"/>
          <w:sz w:val="27"/>
          <w:szCs w:val="27"/>
          <w:lang w:eastAsia="ru-RU"/>
        </w:rPr>
        <w:t>У решті позову відмовити.</w:t>
      </w:r>
    </w:p>
    <w:p w:rsidR="00B2060A" w:rsidRPr="00EB5CBE" w:rsidRDefault="00B2060A" w:rsidP="00EB5CBE">
      <w:pPr>
        <w:spacing w:before="100" w:beforeAutospacing="1" w:after="100" w:afterAutospacing="1" w:line="240" w:lineRule="auto"/>
        <w:rPr>
          <w:rFonts w:ascii="Times New Roman" w:hAnsi="Times New Roman"/>
          <w:color w:val="000000"/>
          <w:sz w:val="27"/>
          <w:szCs w:val="27"/>
          <w:lang w:eastAsia="ru-RU"/>
        </w:rPr>
      </w:pPr>
      <w:r w:rsidRPr="00EB5CBE">
        <w:rPr>
          <w:rFonts w:ascii="Times New Roman" w:hAnsi="Times New Roman"/>
          <w:color w:val="000000"/>
          <w:sz w:val="27"/>
          <w:szCs w:val="27"/>
          <w:lang w:eastAsia="ru-RU"/>
        </w:rPr>
        <w:t>Постанова підлягає негайному виконанню.</w:t>
      </w:r>
    </w:p>
    <w:p w:rsidR="00B2060A" w:rsidRPr="00EB5CBE" w:rsidRDefault="00B2060A" w:rsidP="00EB5CBE">
      <w:pPr>
        <w:spacing w:before="100" w:beforeAutospacing="1" w:after="100" w:afterAutospacing="1" w:line="240" w:lineRule="auto"/>
        <w:rPr>
          <w:rFonts w:ascii="Times New Roman" w:hAnsi="Times New Roman"/>
          <w:color w:val="000000"/>
          <w:sz w:val="27"/>
          <w:szCs w:val="27"/>
          <w:lang w:eastAsia="ru-RU"/>
        </w:rPr>
      </w:pPr>
      <w:r w:rsidRPr="00EB5CBE">
        <w:rPr>
          <w:rFonts w:ascii="Times New Roman" w:hAnsi="Times New Roman"/>
          <w:color w:val="000000"/>
          <w:sz w:val="27"/>
          <w:szCs w:val="27"/>
          <w:lang w:eastAsia="ru-RU"/>
        </w:rPr>
        <w:t>На постанову може бути подано апеляційну скаргу до Вінницького апеляційного адміністративного суду протягом двох днів.</w:t>
      </w:r>
    </w:p>
    <w:p w:rsidR="00B2060A" w:rsidRPr="00EB5CBE" w:rsidRDefault="00B2060A" w:rsidP="00EB5CBE">
      <w:pPr>
        <w:spacing w:before="100" w:beforeAutospacing="1" w:after="100" w:afterAutospacing="1" w:line="240" w:lineRule="auto"/>
        <w:rPr>
          <w:rFonts w:ascii="Times New Roman" w:hAnsi="Times New Roman"/>
          <w:color w:val="000000"/>
          <w:sz w:val="27"/>
          <w:szCs w:val="27"/>
          <w:lang w:eastAsia="ru-RU"/>
        </w:rPr>
      </w:pPr>
      <w:r w:rsidRPr="00EB5CBE">
        <w:rPr>
          <w:rFonts w:ascii="Times New Roman" w:hAnsi="Times New Roman"/>
          <w:color w:val="000000"/>
          <w:sz w:val="27"/>
          <w:szCs w:val="27"/>
          <w:lang w:eastAsia="ru-RU"/>
        </w:rPr>
        <w:t>Суддя                                                                                                    Логінова С.М.</w:t>
      </w:r>
    </w:p>
    <w:p w:rsidR="00B2060A" w:rsidRPr="00EB5CBE" w:rsidRDefault="00B2060A" w:rsidP="00EB5CBE">
      <w:pPr>
        <w:spacing w:before="100" w:beforeAutospacing="1" w:after="100" w:afterAutospacing="1" w:line="240" w:lineRule="auto"/>
        <w:rPr>
          <w:rFonts w:ascii="Times New Roman" w:hAnsi="Times New Roman"/>
          <w:color w:val="000000"/>
          <w:sz w:val="27"/>
          <w:szCs w:val="27"/>
          <w:lang w:eastAsia="ru-RU"/>
        </w:rPr>
      </w:pPr>
      <w:r w:rsidRPr="00EB5CBE">
        <w:rPr>
          <w:rFonts w:ascii="Times New Roman" w:hAnsi="Times New Roman"/>
          <w:color w:val="000000"/>
          <w:sz w:val="27"/>
          <w:szCs w:val="27"/>
          <w:lang w:eastAsia="ru-RU"/>
        </w:rPr>
        <w:t>    </w:t>
      </w:r>
    </w:p>
    <w:p w:rsidR="00B2060A" w:rsidRDefault="00B2060A" w:rsidP="00EB5CBE">
      <w:pPr>
        <w:pStyle w:val="rvps2"/>
        <w:shd w:val="clear" w:color="auto" w:fill="FFFFFF"/>
        <w:spacing w:before="0" w:beforeAutospacing="0" w:after="150" w:afterAutospacing="0"/>
        <w:ind w:firstLine="450"/>
        <w:jc w:val="both"/>
        <w:rPr>
          <w:rStyle w:val="rvts9"/>
          <w:b/>
          <w:bCs/>
          <w:color w:val="000000"/>
        </w:rPr>
      </w:pPr>
    </w:p>
    <w:p w:rsidR="00B2060A" w:rsidRDefault="00B2060A" w:rsidP="0068577A">
      <w:pPr>
        <w:pStyle w:val="NormalWeb"/>
        <w:shd w:val="clear" w:color="auto" w:fill="FFFFFF"/>
        <w:spacing w:before="0" w:beforeAutospacing="0" w:after="0" w:afterAutospacing="0"/>
        <w:jc w:val="right"/>
        <w:textAlignment w:val="baseline"/>
        <w:rPr>
          <w:color w:val="646464"/>
          <w:sz w:val="22"/>
          <w:szCs w:val="22"/>
        </w:rPr>
      </w:pPr>
      <w:r>
        <w:rPr>
          <w:rFonts w:ascii="inherit" w:hAnsi="inherit"/>
          <w:color w:val="646464"/>
          <w:sz w:val="22"/>
          <w:szCs w:val="22"/>
          <w:bdr w:val="none" w:sz="0" w:space="0" w:color="auto" w:frame="1"/>
        </w:rPr>
        <w:t>До Іванівського районного суду</w:t>
      </w:r>
    </w:p>
    <w:p w:rsidR="00B2060A" w:rsidRDefault="00B2060A" w:rsidP="0068577A">
      <w:pPr>
        <w:pStyle w:val="NormalWeb"/>
        <w:shd w:val="clear" w:color="auto" w:fill="FFFFFF"/>
        <w:spacing w:before="0" w:beforeAutospacing="0" w:after="360" w:afterAutospacing="0"/>
        <w:jc w:val="right"/>
        <w:textAlignment w:val="baseline"/>
        <w:rPr>
          <w:color w:val="646464"/>
          <w:sz w:val="22"/>
          <w:szCs w:val="22"/>
        </w:rPr>
      </w:pPr>
      <w:r>
        <w:rPr>
          <w:color w:val="646464"/>
          <w:sz w:val="22"/>
          <w:szCs w:val="22"/>
        </w:rPr>
        <w:t>Одеської області</w:t>
      </w:r>
    </w:p>
    <w:p w:rsidR="00B2060A" w:rsidRDefault="00B2060A" w:rsidP="0068577A">
      <w:pPr>
        <w:pStyle w:val="NormalWeb"/>
        <w:shd w:val="clear" w:color="auto" w:fill="FFFFFF"/>
        <w:spacing w:before="0" w:beforeAutospacing="0" w:after="360" w:afterAutospacing="0"/>
        <w:jc w:val="right"/>
        <w:textAlignment w:val="baseline"/>
        <w:rPr>
          <w:color w:val="646464"/>
          <w:sz w:val="22"/>
          <w:szCs w:val="22"/>
        </w:rPr>
      </w:pPr>
      <w:r>
        <w:rPr>
          <w:color w:val="646464"/>
          <w:sz w:val="22"/>
          <w:szCs w:val="22"/>
        </w:rPr>
        <w:t>ПОЗИВАЧ:____________________</w:t>
      </w:r>
    </w:p>
    <w:p w:rsidR="00B2060A" w:rsidRDefault="00B2060A" w:rsidP="0068577A">
      <w:pPr>
        <w:pStyle w:val="NormalWeb"/>
        <w:shd w:val="clear" w:color="auto" w:fill="FFFFFF"/>
        <w:spacing w:before="0" w:beforeAutospacing="0" w:after="360" w:afterAutospacing="0"/>
        <w:jc w:val="right"/>
        <w:textAlignment w:val="baseline"/>
        <w:rPr>
          <w:color w:val="646464"/>
          <w:sz w:val="22"/>
          <w:szCs w:val="22"/>
        </w:rPr>
      </w:pPr>
      <w:r>
        <w:rPr>
          <w:color w:val="646464"/>
          <w:sz w:val="22"/>
          <w:szCs w:val="22"/>
        </w:rPr>
        <w:t>_______________________________</w:t>
      </w:r>
    </w:p>
    <w:p w:rsidR="00B2060A" w:rsidRDefault="00B2060A" w:rsidP="0068577A">
      <w:pPr>
        <w:pStyle w:val="NormalWeb"/>
        <w:shd w:val="clear" w:color="auto" w:fill="FFFFFF"/>
        <w:spacing w:before="0" w:beforeAutospacing="0" w:after="360" w:afterAutospacing="0"/>
        <w:jc w:val="right"/>
        <w:textAlignment w:val="baseline"/>
        <w:rPr>
          <w:color w:val="646464"/>
          <w:sz w:val="22"/>
          <w:szCs w:val="22"/>
        </w:rPr>
      </w:pPr>
      <w:r>
        <w:rPr>
          <w:color w:val="646464"/>
          <w:sz w:val="22"/>
          <w:szCs w:val="22"/>
        </w:rPr>
        <w:t>______________________________</w:t>
      </w:r>
    </w:p>
    <w:p w:rsidR="00B2060A" w:rsidRDefault="00B2060A" w:rsidP="0068577A">
      <w:pPr>
        <w:pStyle w:val="NormalWeb"/>
        <w:shd w:val="clear" w:color="auto" w:fill="FFFFFF"/>
        <w:spacing w:before="0" w:beforeAutospacing="0" w:after="0" w:afterAutospacing="0"/>
        <w:jc w:val="right"/>
        <w:textAlignment w:val="baseline"/>
        <w:rPr>
          <w:color w:val="646464"/>
          <w:sz w:val="22"/>
          <w:szCs w:val="22"/>
        </w:rPr>
      </w:pPr>
      <w:r>
        <w:rPr>
          <w:rFonts w:ascii="inherit" w:hAnsi="inherit"/>
          <w:color w:val="FF6600"/>
          <w:sz w:val="22"/>
          <w:szCs w:val="22"/>
          <w:bdr w:val="none" w:sz="0" w:space="0" w:color="auto" w:frame="1"/>
        </w:rPr>
        <w:t>(прізвище, ім’я та по батькові)</w:t>
      </w:r>
      <w:r>
        <w:rPr>
          <w:color w:val="646464"/>
          <w:sz w:val="22"/>
          <w:szCs w:val="22"/>
        </w:rPr>
        <w:t>,</w:t>
      </w:r>
    </w:p>
    <w:p w:rsidR="00B2060A" w:rsidRDefault="00B2060A" w:rsidP="0068577A">
      <w:pPr>
        <w:pStyle w:val="NormalWeb"/>
        <w:shd w:val="clear" w:color="auto" w:fill="FFFFFF"/>
        <w:spacing w:before="0" w:beforeAutospacing="0" w:after="360" w:afterAutospacing="0"/>
        <w:jc w:val="right"/>
        <w:textAlignment w:val="baseline"/>
        <w:rPr>
          <w:color w:val="646464"/>
          <w:sz w:val="22"/>
          <w:szCs w:val="22"/>
        </w:rPr>
      </w:pPr>
      <w:r>
        <w:rPr>
          <w:color w:val="646464"/>
          <w:sz w:val="22"/>
          <w:szCs w:val="22"/>
        </w:rPr>
        <w:t>який мешкає за адресою:</w:t>
      </w:r>
    </w:p>
    <w:p w:rsidR="00B2060A" w:rsidRDefault="00B2060A" w:rsidP="0068577A">
      <w:pPr>
        <w:pStyle w:val="NormalWeb"/>
        <w:shd w:val="clear" w:color="auto" w:fill="FFFFFF"/>
        <w:spacing w:before="0" w:beforeAutospacing="0" w:after="360" w:afterAutospacing="0"/>
        <w:jc w:val="right"/>
        <w:textAlignment w:val="baseline"/>
        <w:rPr>
          <w:color w:val="646464"/>
          <w:sz w:val="22"/>
          <w:szCs w:val="22"/>
        </w:rPr>
      </w:pPr>
      <w:r>
        <w:rPr>
          <w:color w:val="646464"/>
          <w:sz w:val="22"/>
          <w:szCs w:val="22"/>
        </w:rPr>
        <w:t>вул. _________________________</w:t>
      </w:r>
    </w:p>
    <w:p w:rsidR="00B2060A" w:rsidRDefault="00B2060A" w:rsidP="0068577A">
      <w:pPr>
        <w:pStyle w:val="NormalWeb"/>
        <w:shd w:val="clear" w:color="auto" w:fill="FFFFFF"/>
        <w:spacing w:before="0" w:beforeAutospacing="0" w:after="360" w:afterAutospacing="0"/>
        <w:jc w:val="right"/>
        <w:textAlignment w:val="baseline"/>
        <w:rPr>
          <w:color w:val="646464"/>
          <w:sz w:val="22"/>
          <w:szCs w:val="22"/>
        </w:rPr>
      </w:pPr>
      <w:r>
        <w:rPr>
          <w:color w:val="646464"/>
          <w:sz w:val="22"/>
          <w:szCs w:val="22"/>
        </w:rPr>
        <w:t>місто ________________________</w:t>
      </w:r>
    </w:p>
    <w:p w:rsidR="00B2060A" w:rsidRDefault="00B2060A" w:rsidP="0068577A">
      <w:pPr>
        <w:pStyle w:val="NormalWeb"/>
        <w:shd w:val="clear" w:color="auto" w:fill="FFFFFF"/>
        <w:spacing w:before="0" w:beforeAutospacing="0" w:after="360" w:afterAutospacing="0"/>
        <w:jc w:val="right"/>
        <w:textAlignment w:val="baseline"/>
        <w:rPr>
          <w:color w:val="646464"/>
          <w:sz w:val="22"/>
          <w:szCs w:val="22"/>
        </w:rPr>
      </w:pPr>
      <w:r>
        <w:rPr>
          <w:color w:val="646464"/>
          <w:sz w:val="22"/>
          <w:szCs w:val="22"/>
        </w:rPr>
        <w:t>область ______________________</w:t>
      </w:r>
    </w:p>
    <w:p w:rsidR="00B2060A" w:rsidRDefault="00B2060A" w:rsidP="0068577A">
      <w:pPr>
        <w:pStyle w:val="NormalWeb"/>
        <w:shd w:val="clear" w:color="auto" w:fill="FFFFFF"/>
        <w:spacing w:before="0" w:beforeAutospacing="0" w:after="360" w:afterAutospacing="0"/>
        <w:jc w:val="right"/>
        <w:textAlignment w:val="baseline"/>
        <w:rPr>
          <w:color w:val="646464"/>
          <w:sz w:val="22"/>
          <w:szCs w:val="22"/>
        </w:rPr>
      </w:pPr>
      <w:r>
        <w:rPr>
          <w:color w:val="646464"/>
          <w:sz w:val="22"/>
          <w:szCs w:val="22"/>
        </w:rPr>
        <w:t>поштовий індекс ______________</w:t>
      </w:r>
    </w:p>
    <w:p w:rsidR="00B2060A" w:rsidRDefault="00B2060A" w:rsidP="0068577A">
      <w:pPr>
        <w:pStyle w:val="NormalWeb"/>
        <w:shd w:val="clear" w:color="auto" w:fill="FFFFFF"/>
        <w:spacing w:before="0" w:beforeAutospacing="0" w:after="360" w:afterAutospacing="0"/>
        <w:jc w:val="right"/>
        <w:textAlignment w:val="baseline"/>
        <w:rPr>
          <w:color w:val="646464"/>
          <w:sz w:val="22"/>
          <w:szCs w:val="22"/>
        </w:rPr>
      </w:pPr>
      <w:r>
        <w:rPr>
          <w:color w:val="646464"/>
          <w:sz w:val="22"/>
          <w:szCs w:val="22"/>
        </w:rPr>
        <w:t>ВІДПОВІДАЧІ:</w:t>
      </w:r>
    </w:p>
    <w:p w:rsidR="00B2060A" w:rsidRDefault="00B2060A" w:rsidP="0068577A">
      <w:pPr>
        <w:pStyle w:val="NormalWeb"/>
        <w:shd w:val="clear" w:color="auto" w:fill="FFFFFF"/>
        <w:spacing w:before="0" w:beforeAutospacing="0" w:after="360" w:afterAutospacing="0"/>
        <w:jc w:val="right"/>
        <w:textAlignment w:val="baseline"/>
        <w:rPr>
          <w:color w:val="646464"/>
          <w:sz w:val="22"/>
          <w:szCs w:val="22"/>
        </w:rPr>
      </w:pPr>
      <w:r>
        <w:rPr>
          <w:color w:val="646464"/>
          <w:sz w:val="22"/>
          <w:szCs w:val="22"/>
        </w:rPr>
        <w:t>Відділ ведення</w:t>
      </w:r>
    </w:p>
    <w:p w:rsidR="00B2060A" w:rsidRDefault="00B2060A" w:rsidP="0068577A">
      <w:pPr>
        <w:pStyle w:val="NormalWeb"/>
        <w:shd w:val="clear" w:color="auto" w:fill="FFFFFF"/>
        <w:spacing w:before="0" w:beforeAutospacing="0" w:after="360" w:afterAutospacing="0"/>
        <w:jc w:val="right"/>
        <w:textAlignment w:val="baseline"/>
        <w:rPr>
          <w:color w:val="646464"/>
          <w:sz w:val="22"/>
          <w:szCs w:val="22"/>
        </w:rPr>
      </w:pPr>
      <w:r>
        <w:rPr>
          <w:color w:val="646464"/>
          <w:sz w:val="22"/>
          <w:szCs w:val="22"/>
        </w:rPr>
        <w:t>державного реєстру виборців</w:t>
      </w:r>
    </w:p>
    <w:p w:rsidR="00B2060A" w:rsidRDefault="00B2060A" w:rsidP="0068577A">
      <w:pPr>
        <w:pStyle w:val="NormalWeb"/>
        <w:shd w:val="clear" w:color="auto" w:fill="FFFFFF"/>
        <w:spacing w:before="0" w:beforeAutospacing="0" w:after="360" w:afterAutospacing="0"/>
        <w:jc w:val="right"/>
        <w:textAlignment w:val="baseline"/>
        <w:rPr>
          <w:color w:val="646464"/>
          <w:sz w:val="22"/>
          <w:szCs w:val="22"/>
        </w:rPr>
      </w:pPr>
      <w:r>
        <w:rPr>
          <w:color w:val="646464"/>
          <w:sz w:val="22"/>
          <w:szCs w:val="22"/>
        </w:rPr>
        <w:t>Іванівського району</w:t>
      </w:r>
    </w:p>
    <w:p w:rsidR="00B2060A" w:rsidRDefault="00B2060A" w:rsidP="0068577A">
      <w:pPr>
        <w:pStyle w:val="NormalWeb"/>
        <w:shd w:val="clear" w:color="auto" w:fill="FFFFFF"/>
        <w:spacing w:before="0" w:beforeAutospacing="0" w:after="360" w:afterAutospacing="0"/>
        <w:jc w:val="right"/>
        <w:textAlignment w:val="baseline"/>
        <w:rPr>
          <w:color w:val="646464"/>
          <w:sz w:val="22"/>
          <w:szCs w:val="22"/>
        </w:rPr>
      </w:pPr>
      <w:r>
        <w:rPr>
          <w:color w:val="646464"/>
          <w:sz w:val="22"/>
          <w:szCs w:val="22"/>
        </w:rPr>
        <w:t>Одеської області</w:t>
      </w:r>
    </w:p>
    <w:p w:rsidR="00B2060A" w:rsidRDefault="00B2060A" w:rsidP="0068577A">
      <w:pPr>
        <w:pStyle w:val="NormalWeb"/>
        <w:shd w:val="clear" w:color="auto" w:fill="FFFFFF"/>
        <w:spacing w:before="0" w:beforeAutospacing="0" w:after="360" w:afterAutospacing="0"/>
        <w:jc w:val="right"/>
        <w:textAlignment w:val="baseline"/>
        <w:rPr>
          <w:color w:val="646464"/>
          <w:sz w:val="22"/>
          <w:szCs w:val="22"/>
        </w:rPr>
      </w:pPr>
      <w:r>
        <w:rPr>
          <w:color w:val="646464"/>
          <w:sz w:val="22"/>
          <w:szCs w:val="22"/>
        </w:rPr>
        <w:t>Дільнична виборча комісія №</w:t>
      </w:r>
    </w:p>
    <w:p w:rsidR="00B2060A" w:rsidRDefault="00B2060A" w:rsidP="0068577A">
      <w:pPr>
        <w:pStyle w:val="NormalWeb"/>
        <w:shd w:val="clear" w:color="auto" w:fill="FFFFFF"/>
        <w:spacing w:before="0" w:beforeAutospacing="0" w:after="360" w:afterAutospacing="0"/>
        <w:jc w:val="right"/>
        <w:textAlignment w:val="baseline"/>
        <w:rPr>
          <w:color w:val="646464"/>
          <w:sz w:val="22"/>
          <w:szCs w:val="22"/>
        </w:rPr>
      </w:pPr>
      <w:r>
        <w:rPr>
          <w:color w:val="646464"/>
          <w:sz w:val="22"/>
          <w:szCs w:val="22"/>
        </w:rPr>
        <w:t>_____________________________</w:t>
      </w:r>
    </w:p>
    <w:p w:rsidR="00B2060A" w:rsidRDefault="00B2060A" w:rsidP="0068577A">
      <w:pPr>
        <w:pStyle w:val="NormalWeb"/>
        <w:shd w:val="clear" w:color="auto" w:fill="FFFFFF"/>
        <w:spacing w:before="0" w:beforeAutospacing="0" w:after="360" w:afterAutospacing="0"/>
        <w:jc w:val="right"/>
        <w:textAlignment w:val="baseline"/>
        <w:rPr>
          <w:color w:val="646464"/>
          <w:sz w:val="22"/>
          <w:szCs w:val="22"/>
        </w:rPr>
      </w:pPr>
      <w:r>
        <w:rPr>
          <w:color w:val="646464"/>
          <w:sz w:val="22"/>
          <w:szCs w:val="22"/>
        </w:rPr>
        <w:t>Територіального виборчого округу № ______</w:t>
      </w:r>
    </w:p>
    <w:p w:rsidR="00B2060A" w:rsidRDefault="00B2060A" w:rsidP="0068577A">
      <w:pPr>
        <w:pStyle w:val="NormalWeb"/>
        <w:shd w:val="clear" w:color="auto" w:fill="FFFFFF"/>
        <w:spacing w:before="0" w:beforeAutospacing="0" w:after="360" w:afterAutospacing="0"/>
        <w:jc w:val="right"/>
        <w:textAlignment w:val="baseline"/>
        <w:rPr>
          <w:color w:val="646464"/>
          <w:sz w:val="22"/>
          <w:szCs w:val="22"/>
        </w:rPr>
      </w:pPr>
      <w:r>
        <w:rPr>
          <w:color w:val="646464"/>
          <w:sz w:val="22"/>
          <w:szCs w:val="22"/>
        </w:rPr>
        <w:t>Адреса:_______________________</w:t>
      </w:r>
    </w:p>
    <w:p w:rsidR="00B2060A" w:rsidRDefault="00B2060A" w:rsidP="0068577A">
      <w:pPr>
        <w:pStyle w:val="NormalWeb"/>
        <w:shd w:val="clear" w:color="auto" w:fill="FFFFFF"/>
        <w:spacing w:before="0" w:beforeAutospacing="0" w:after="360" w:afterAutospacing="0"/>
        <w:jc w:val="right"/>
        <w:textAlignment w:val="baseline"/>
        <w:rPr>
          <w:color w:val="646464"/>
          <w:sz w:val="22"/>
          <w:szCs w:val="22"/>
        </w:rPr>
      </w:pPr>
      <w:r>
        <w:rPr>
          <w:color w:val="646464"/>
          <w:sz w:val="22"/>
          <w:szCs w:val="22"/>
        </w:rPr>
        <w:t>_____________________________</w:t>
      </w:r>
    </w:p>
    <w:p w:rsidR="00B2060A" w:rsidRDefault="00B2060A" w:rsidP="0068577A">
      <w:pPr>
        <w:pStyle w:val="NormalWeb"/>
        <w:shd w:val="clear" w:color="auto" w:fill="FFFFFF"/>
        <w:spacing w:before="0" w:beforeAutospacing="0" w:after="360" w:afterAutospacing="0"/>
        <w:textAlignment w:val="baseline"/>
        <w:rPr>
          <w:color w:val="646464"/>
          <w:sz w:val="22"/>
          <w:szCs w:val="22"/>
        </w:rPr>
      </w:pPr>
      <w:r>
        <w:rPr>
          <w:color w:val="646464"/>
          <w:sz w:val="22"/>
          <w:szCs w:val="22"/>
        </w:rPr>
        <w:t> </w:t>
      </w:r>
    </w:p>
    <w:p w:rsidR="00B2060A" w:rsidRDefault="00B2060A" w:rsidP="0068577A">
      <w:pPr>
        <w:pStyle w:val="NormalWeb"/>
        <w:shd w:val="clear" w:color="auto" w:fill="FFFFFF"/>
        <w:spacing w:before="0" w:beforeAutospacing="0" w:after="360" w:afterAutospacing="0"/>
        <w:jc w:val="center"/>
        <w:textAlignment w:val="baseline"/>
        <w:rPr>
          <w:color w:val="646464"/>
          <w:sz w:val="22"/>
          <w:szCs w:val="22"/>
        </w:rPr>
      </w:pPr>
      <w:r>
        <w:rPr>
          <w:b/>
          <w:bCs/>
          <w:color w:val="646464"/>
          <w:sz w:val="22"/>
          <w:szCs w:val="22"/>
        </w:rPr>
        <w:t>Адміністративна позовна заява</w:t>
      </w:r>
    </w:p>
    <w:p w:rsidR="00B2060A" w:rsidRDefault="00B2060A" w:rsidP="0068577A">
      <w:pPr>
        <w:pStyle w:val="NormalWeb"/>
        <w:shd w:val="clear" w:color="auto" w:fill="FFFFFF"/>
        <w:spacing w:before="0" w:beforeAutospacing="0" w:after="360" w:afterAutospacing="0"/>
        <w:jc w:val="center"/>
        <w:textAlignment w:val="baseline"/>
        <w:rPr>
          <w:color w:val="646464"/>
          <w:sz w:val="22"/>
          <w:szCs w:val="22"/>
        </w:rPr>
      </w:pPr>
      <w:r>
        <w:rPr>
          <w:b/>
          <w:bCs/>
          <w:color w:val="646464"/>
          <w:sz w:val="22"/>
          <w:szCs w:val="22"/>
        </w:rPr>
        <w:t>про включення до списку виборців</w:t>
      </w:r>
    </w:p>
    <w:p w:rsidR="00B2060A" w:rsidRDefault="00B2060A" w:rsidP="0068577A">
      <w:pPr>
        <w:pStyle w:val="NormalWeb"/>
        <w:shd w:val="clear" w:color="auto" w:fill="FFFFFF"/>
        <w:spacing w:before="0" w:beforeAutospacing="0" w:after="360" w:afterAutospacing="0"/>
        <w:textAlignment w:val="baseline"/>
        <w:rPr>
          <w:color w:val="646464"/>
          <w:sz w:val="22"/>
          <w:szCs w:val="22"/>
        </w:rPr>
      </w:pPr>
      <w:r>
        <w:rPr>
          <w:color w:val="646464"/>
          <w:sz w:val="22"/>
          <w:szCs w:val="22"/>
        </w:rPr>
        <w:t> </w:t>
      </w:r>
    </w:p>
    <w:p w:rsidR="00B2060A" w:rsidRDefault="00B2060A" w:rsidP="0068577A">
      <w:pPr>
        <w:pStyle w:val="NormalWeb"/>
        <w:shd w:val="clear" w:color="auto" w:fill="FFFFFF"/>
        <w:spacing w:before="0" w:beforeAutospacing="0" w:after="360" w:afterAutospacing="0"/>
        <w:jc w:val="both"/>
        <w:textAlignment w:val="baseline"/>
        <w:rPr>
          <w:color w:val="646464"/>
          <w:sz w:val="22"/>
          <w:szCs w:val="22"/>
        </w:rPr>
      </w:pPr>
      <w:r>
        <w:rPr>
          <w:color w:val="646464"/>
          <w:sz w:val="22"/>
          <w:szCs w:val="22"/>
        </w:rPr>
        <w:t>З «____» ___________ року я постійно проживаю за адресою: __________________ ____________________________________________, є громадянином України та на день голосування на виборах Президента України мені виповнилось вісімнадцять років. Отже, я маю бути включений(а) до списку виборців для голосування на виборах Президента України на дільничній виборчій комісії №____ територіального виборчого округу № _____ .</w:t>
      </w:r>
    </w:p>
    <w:p w:rsidR="00B2060A" w:rsidRDefault="00B2060A" w:rsidP="0068577A">
      <w:pPr>
        <w:pStyle w:val="NormalWeb"/>
        <w:shd w:val="clear" w:color="auto" w:fill="FFFFFF"/>
        <w:spacing w:before="0" w:beforeAutospacing="0" w:after="0" w:afterAutospacing="0"/>
        <w:jc w:val="both"/>
        <w:textAlignment w:val="baseline"/>
        <w:rPr>
          <w:color w:val="646464"/>
          <w:sz w:val="22"/>
          <w:szCs w:val="22"/>
        </w:rPr>
      </w:pPr>
      <w:r>
        <w:rPr>
          <w:color w:val="646464"/>
          <w:sz w:val="22"/>
          <w:szCs w:val="22"/>
        </w:rPr>
        <w:t>Проте, коли я звернувся</w:t>
      </w:r>
      <w:r>
        <w:rPr>
          <w:rFonts w:ascii="inherit" w:hAnsi="inherit"/>
          <w:color w:val="FF6600"/>
          <w:sz w:val="22"/>
          <w:szCs w:val="22"/>
          <w:bdr w:val="none" w:sz="0" w:space="0" w:color="auto" w:frame="1"/>
        </w:rPr>
        <w:t>(лась)</w:t>
      </w:r>
      <w:r>
        <w:rPr>
          <w:color w:val="646464"/>
          <w:sz w:val="22"/>
          <w:szCs w:val="22"/>
        </w:rPr>
        <w:t> до дільничної виборчої комісії №___, з’ясувалося, що у списках виборців, відомості про мене відсутні, що стало причиною звернення до суду з позовом про вирішення зазначеного питання.</w:t>
      </w:r>
    </w:p>
    <w:p w:rsidR="00B2060A" w:rsidRDefault="00B2060A" w:rsidP="0068577A">
      <w:pPr>
        <w:pStyle w:val="NormalWeb"/>
        <w:shd w:val="clear" w:color="auto" w:fill="FFFFFF"/>
        <w:spacing w:before="0" w:beforeAutospacing="0" w:after="360" w:afterAutospacing="0"/>
        <w:jc w:val="both"/>
        <w:textAlignment w:val="baseline"/>
        <w:rPr>
          <w:color w:val="646464"/>
          <w:sz w:val="22"/>
          <w:szCs w:val="22"/>
        </w:rPr>
      </w:pPr>
      <w:r>
        <w:rPr>
          <w:color w:val="646464"/>
          <w:sz w:val="22"/>
          <w:szCs w:val="22"/>
        </w:rPr>
        <w:t>Відповідно до ч.3 ст.173 КАС України позовна заява щодо уточнення списків виборців подається без сплати судового збору.</w:t>
      </w:r>
    </w:p>
    <w:p w:rsidR="00B2060A" w:rsidRDefault="00B2060A" w:rsidP="0068577A">
      <w:pPr>
        <w:pStyle w:val="NormalWeb"/>
        <w:shd w:val="clear" w:color="auto" w:fill="FFFFFF"/>
        <w:spacing w:before="0" w:beforeAutospacing="0" w:after="0" w:afterAutospacing="0"/>
        <w:jc w:val="both"/>
        <w:textAlignment w:val="baseline"/>
        <w:rPr>
          <w:color w:val="646464"/>
          <w:sz w:val="22"/>
          <w:szCs w:val="22"/>
        </w:rPr>
      </w:pPr>
      <w:r>
        <w:rPr>
          <w:color w:val="646464"/>
          <w:sz w:val="22"/>
          <w:szCs w:val="22"/>
        </w:rPr>
        <w:t>Згідно із записами у моєму паспорті серії____ №______, виданого року ________ РВ Г УМВС України в _______________ області, я зареєстрований</w:t>
      </w:r>
      <w:r>
        <w:rPr>
          <w:rFonts w:ascii="inherit" w:hAnsi="inherit"/>
          <w:color w:val="FF6600"/>
          <w:sz w:val="22"/>
          <w:szCs w:val="22"/>
          <w:bdr w:val="none" w:sz="0" w:space="0" w:color="auto" w:frame="1"/>
        </w:rPr>
        <w:t>(-а)</w:t>
      </w:r>
      <w:r>
        <w:rPr>
          <w:color w:val="646464"/>
          <w:sz w:val="22"/>
          <w:szCs w:val="22"/>
        </w:rPr>
        <w:t> за адресою: кв.__ у будинку №__ по вул.________ у м._________.</w:t>
      </w:r>
    </w:p>
    <w:p w:rsidR="00B2060A" w:rsidRDefault="00B2060A" w:rsidP="0068577A">
      <w:pPr>
        <w:pStyle w:val="NormalWeb"/>
        <w:shd w:val="clear" w:color="auto" w:fill="FFFFFF"/>
        <w:spacing w:before="0" w:beforeAutospacing="0" w:after="360" w:afterAutospacing="0"/>
        <w:jc w:val="both"/>
        <w:textAlignment w:val="baseline"/>
        <w:rPr>
          <w:color w:val="646464"/>
          <w:sz w:val="22"/>
          <w:szCs w:val="22"/>
        </w:rPr>
      </w:pPr>
      <w:r>
        <w:rPr>
          <w:color w:val="646464"/>
          <w:sz w:val="22"/>
          <w:szCs w:val="22"/>
        </w:rPr>
        <w:t>Згідно із довідкою дільничної виборчої комісії ___ територіального виборчого округу № , що у м._________, я до списку виборців цієї дільничної комісії не внесений.</w:t>
      </w:r>
    </w:p>
    <w:p w:rsidR="00B2060A" w:rsidRDefault="00B2060A" w:rsidP="0068577A">
      <w:pPr>
        <w:pStyle w:val="NormalWeb"/>
        <w:shd w:val="clear" w:color="auto" w:fill="FFFFFF"/>
        <w:spacing w:before="0" w:beforeAutospacing="0" w:after="360" w:afterAutospacing="0"/>
        <w:jc w:val="both"/>
        <w:textAlignment w:val="baseline"/>
        <w:rPr>
          <w:color w:val="646464"/>
          <w:sz w:val="22"/>
          <w:szCs w:val="22"/>
        </w:rPr>
      </w:pPr>
      <w:r>
        <w:rPr>
          <w:color w:val="646464"/>
          <w:sz w:val="22"/>
          <w:szCs w:val="22"/>
        </w:rPr>
        <w:t>Згідно з вимогами ч. 2 ст. 31 Закону України «Про вибори Президента України», до списку виборців включаються громадяни України, які досягли 18 років і мають право голосу, на день складання списку постійно проживають на відповідній території.</w:t>
      </w:r>
    </w:p>
    <w:p w:rsidR="00B2060A" w:rsidRDefault="00B2060A" w:rsidP="0068577A">
      <w:pPr>
        <w:pStyle w:val="NormalWeb"/>
        <w:shd w:val="clear" w:color="auto" w:fill="FFFFFF"/>
        <w:spacing w:before="0" w:beforeAutospacing="0" w:after="360" w:afterAutospacing="0"/>
        <w:jc w:val="both"/>
        <w:textAlignment w:val="baseline"/>
        <w:rPr>
          <w:color w:val="646464"/>
          <w:sz w:val="22"/>
          <w:szCs w:val="22"/>
        </w:rPr>
      </w:pPr>
      <w:r>
        <w:rPr>
          <w:color w:val="646464"/>
          <w:sz w:val="22"/>
          <w:szCs w:val="22"/>
        </w:rPr>
        <w:t>Вважаю, що у цьому випадку є усі підстави для внесення мене у списки виборців, так як я є громадянином України, за віком маю право голосу та місце реєстрації.</w:t>
      </w:r>
    </w:p>
    <w:p w:rsidR="00B2060A" w:rsidRDefault="00B2060A" w:rsidP="0068577A">
      <w:pPr>
        <w:pStyle w:val="NormalWeb"/>
        <w:shd w:val="clear" w:color="auto" w:fill="FFFFFF"/>
        <w:spacing w:before="0" w:beforeAutospacing="0" w:after="360" w:afterAutospacing="0"/>
        <w:jc w:val="both"/>
        <w:textAlignment w:val="baseline"/>
        <w:rPr>
          <w:color w:val="646464"/>
          <w:sz w:val="22"/>
          <w:szCs w:val="22"/>
        </w:rPr>
      </w:pPr>
      <w:r>
        <w:rPr>
          <w:color w:val="646464"/>
          <w:sz w:val="22"/>
          <w:szCs w:val="22"/>
        </w:rPr>
        <w:t>Враховуючи викладене, та керуючись ст. 173 КАС України, та ч. 3 ст. 32 ЗУ «Про вибори Президента України», ПРОШУ:</w:t>
      </w:r>
    </w:p>
    <w:p w:rsidR="00B2060A" w:rsidRDefault="00B2060A" w:rsidP="0068577A">
      <w:pPr>
        <w:pStyle w:val="NormalWeb"/>
        <w:shd w:val="clear" w:color="auto" w:fill="FFFFFF"/>
        <w:spacing w:before="0" w:beforeAutospacing="0" w:after="0" w:afterAutospacing="0"/>
        <w:jc w:val="both"/>
        <w:textAlignment w:val="baseline"/>
        <w:rPr>
          <w:color w:val="646464"/>
          <w:sz w:val="22"/>
          <w:szCs w:val="22"/>
        </w:rPr>
      </w:pPr>
      <w:r>
        <w:rPr>
          <w:color w:val="646464"/>
          <w:sz w:val="22"/>
          <w:szCs w:val="22"/>
        </w:rPr>
        <w:t>Включити мене до списку виборців дільничної виборчої комісії № ___ територіального виборчого округу № ____ для голосування на виборах Президента України </w:t>
      </w:r>
      <w:r>
        <w:rPr>
          <w:rFonts w:ascii="inherit" w:hAnsi="inherit"/>
          <w:color w:val="FF6600"/>
          <w:sz w:val="22"/>
          <w:szCs w:val="22"/>
          <w:bdr w:val="none" w:sz="0" w:space="0" w:color="auto" w:frame="1"/>
        </w:rPr>
        <w:t>25 травня</w:t>
      </w:r>
      <w:r>
        <w:rPr>
          <w:color w:val="646464"/>
          <w:sz w:val="22"/>
          <w:szCs w:val="22"/>
        </w:rPr>
        <w:t> 2014 року.</w:t>
      </w:r>
    </w:p>
    <w:p w:rsidR="00B2060A" w:rsidRDefault="00B2060A" w:rsidP="0068577A">
      <w:pPr>
        <w:pStyle w:val="NormalWeb"/>
        <w:shd w:val="clear" w:color="auto" w:fill="FFFFFF"/>
        <w:spacing w:before="0" w:beforeAutospacing="0" w:after="0" w:afterAutospacing="0" w:line="270" w:lineRule="atLeast"/>
        <w:jc w:val="both"/>
        <w:textAlignment w:val="baseline"/>
        <w:rPr>
          <w:rFonts w:ascii="Georgia" w:hAnsi="Georgia"/>
          <w:color w:val="000000"/>
          <w:sz w:val="21"/>
          <w:szCs w:val="21"/>
        </w:rPr>
      </w:pPr>
      <w:r>
        <w:rPr>
          <w:rFonts w:ascii="Georgia" w:hAnsi="Georgia"/>
          <w:color w:val="000000"/>
          <w:sz w:val="21"/>
          <w:szCs w:val="21"/>
        </w:rPr>
        <w:t>2. Направити ухвалене за результатами розгляду цієї адміністративної справи рішення суду про внесення змін до попереднього списку виборців до відповідного органу ведення Державного реєстру виборців або до відповідної дільничної виборчої комісії для негайного направлення до такого органу.</w:t>
      </w:r>
    </w:p>
    <w:p w:rsidR="00B2060A" w:rsidRDefault="00B2060A" w:rsidP="0068577A">
      <w:pPr>
        <w:pStyle w:val="NormalWeb"/>
        <w:shd w:val="clear" w:color="auto" w:fill="FFFFFF"/>
        <w:spacing w:before="0" w:beforeAutospacing="0" w:after="0" w:afterAutospacing="0" w:line="270" w:lineRule="atLeast"/>
        <w:jc w:val="both"/>
        <w:textAlignment w:val="baseline"/>
        <w:rPr>
          <w:rFonts w:ascii="Georgia" w:hAnsi="Georgia"/>
          <w:color w:val="000000"/>
          <w:sz w:val="21"/>
          <w:szCs w:val="21"/>
        </w:rPr>
      </w:pPr>
      <w:r>
        <w:rPr>
          <w:rFonts w:ascii="Georgia" w:hAnsi="Georgia"/>
          <w:color w:val="000000"/>
          <w:sz w:val="21"/>
          <w:szCs w:val="21"/>
        </w:rPr>
        <w:t>3. Допустити негайне виконання судового рішення.</w:t>
      </w:r>
    </w:p>
    <w:p w:rsidR="00B2060A" w:rsidRDefault="00B2060A" w:rsidP="0068577A">
      <w:pPr>
        <w:pStyle w:val="NormalWeb"/>
        <w:shd w:val="clear" w:color="auto" w:fill="FFFFFF"/>
        <w:spacing w:before="0" w:beforeAutospacing="0" w:after="360" w:afterAutospacing="0"/>
        <w:jc w:val="both"/>
        <w:textAlignment w:val="baseline"/>
        <w:rPr>
          <w:color w:val="646464"/>
          <w:sz w:val="22"/>
          <w:szCs w:val="22"/>
        </w:rPr>
      </w:pPr>
    </w:p>
    <w:p w:rsidR="00B2060A" w:rsidRDefault="00B2060A" w:rsidP="0068577A">
      <w:pPr>
        <w:pStyle w:val="NormalWeb"/>
        <w:shd w:val="clear" w:color="auto" w:fill="FFFFFF"/>
        <w:spacing w:before="0" w:beforeAutospacing="0" w:after="360" w:afterAutospacing="0"/>
        <w:jc w:val="both"/>
        <w:textAlignment w:val="baseline"/>
        <w:rPr>
          <w:color w:val="646464"/>
          <w:sz w:val="22"/>
          <w:szCs w:val="22"/>
        </w:rPr>
      </w:pPr>
      <w:r>
        <w:rPr>
          <w:color w:val="646464"/>
          <w:sz w:val="22"/>
          <w:szCs w:val="22"/>
        </w:rPr>
        <w:t>Додаток:</w:t>
      </w:r>
    </w:p>
    <w:p w:rsidR="00B2060A" w:rsidRDefault="00B2060A" w:rsidP="0068577A">
      <w:pPr>
        <w:pStyle w:val="NormalWeb"/>
        <w:numPr>
          <w:ilvl w:val="0"/>
          <w:numId w:val="1"/>
        </w:numPr>
        <w:shd w:val="clear" w:color="auto" w:fill="FFFFFF"/>
        <w:spacing w:before="0" w:beforeAutospacing="0" w:after="360" w:afterAutospacing="0"/>
        <w:jc w:val="both"/>
        <w:textAlignment w:val="baseline"/>
        <w:rPr>
          <w:color w:val="646464"/>
          <w:sz w:val="22"/>
          <w:szCs w:val="22"/>
        </w:rPr>
      </w:pPr>
      <w:r>
        <w:rPr>
          <w:color w:val="646464"/>
          <w:sz w:val="22"/>
          <w:szCs w:val="22"/>
        </w:rPr>
        <w:t>Копія паспорта громадянина України на _______ аркушах (або інший документ що підтверджує особу , визначений ЗУ «Про вибори Президента України»).</w:t>
      </w:r>
    </w:p>
    <w:p w:rsidR="00B2060A" w:rsidRDefault="00B2060A" w:rsidP="0068577A">
      <w:pPr>
        <w:pStyle w:val="NormalWeb"/>
        <w:numPr>
          <w:ilvl w:val="0"/>
          <w:numId w:val="1"/>
        </w:numPr>
        <w:shd w:val="clear" w:color="auto" w:fill="FFFFFF"/>
        <w:spacing w:before="0" w:beforeAutospacing="0" w:after="360" w:afterAutospacing="0"/>
        <w:jc w:val="both"/>
        <w:textAlignment w:val="baseline"/>
        <w:rPr>
          <w:color w:val="646464"/>
          <w:sz w:val="22"/>
          <w:szCs w:val="22"/>
        </w:rPr>
      </w:pPr>
      <w:r>
        <w:rPr>
          <w:color w:val="646464"/>
          <w:sz w:val="22"/>
          <w:szCs w:val="22"/>
          <w:lang w:val="uk-UA"/>
        </w:rPr>
        <w:t>Довідка.</w:t>
      </w:r>
    </w:p>
    <w:p w:rsidR="00B2060A" w:rsidRDefault="00B2060A" w:rsidP="0068577A">
      <w:pPr>
        <w:pStyle w:val="NormalWeb"/>
        <w:shd w:val="clear" w:color="auto" w:fill="FFFFFF"/>
        <w:spacing w:before="0" w:beforeAutospacing="0" w:after="0" w:afterAutospacing="0"/>
        <w:textAlignment w:val="baseline"/>
        <w:rPr>
          <w:rFonts w:ascii="inherit" w:hAnsi="inherit"/>
          <w:i/>
          <w:iCs/>
          <w:color w:val="FF6600"/>
          <w:sz w:val="22"/>
          <w:szCs w:val="22"/>
          <w:bdr w:val="none" w:sz="0" w:space="0" w:color="auto" w:frame="1"/>
        </w:rPr>
      </w:pPr>
      <w:r>
        <w:rPr>
          <w:color w:val="646464"/>
          <w:sz w:val="22"/>
          <w:szCs w:val="22"/>
        </w:rPr>
        <w:t>“____” травня 2014 року                  </w:t>
      </w:r>
      <w:r>
        <w:rPr>
          <w:rStyle w:val="Emphasis"/>
          <w:rFonts w:ascii="inherit" w:hAnsi="inherit"/>
          <w:color w:val="FF6600"/>
          <w:sz w:val="22"/>
          <w:szCs w:val="22"/>
          <w:bdr w:val="none" w:sz="0" w:space="0" w:color="auto" w:frame="1"/>
        </w:rPr>
        <w:t>Підпис</w:t>
      </w:r>
      <w:r>
        <w:rPr>
          <w:rFonts w:ascii="inherit" w:hAnsi="inherit"/>
          <w:color w:val="FF6600"/>
          <w:sz w:val="22"/>
          <w:szCs w:val="22"/>
          <w:bdr w:val="none" w:sz="0" w:space="0" w:color="auto" w:frame="1"/>
        </w:rPr>
        <w:t> </w:t>
      </w:r>
      <w:r>
        <w:rPr>
          <w:color w:val="646464"/>
          <w:sz w:val="22"/>
          <w:szCs w:val="22"/>
        </w:rPr>
        <w:t>                  </w:t>
      </w:r>
      <w:r>
        <w:rPr>
          <w:rFonts w:ascii="inherit" w:hAnsi="inherit"/>
          <w:i/>
          <w:iCs/>
          <w:color w:val="FF6600"/>
          <w:sz w:val="22"/>
          <w:szCs w:val="22"/>
          <w:bdr w:val="none" w:sz="0" w:space="0" w:color="auto" w:frame="1"/>
        </w:rPr>
        <w:t>Прізвище, ініціали</w:t>
      </w:r>
    </w:p>
    <w:p w:rsidR="00B2060A" w:rsidRDefault="00B2060A" w:rsidP="0068577A">
      <w:pPr>
        <w:pStyle w:val="NormalWeb"/>
        <w:shd w:val="clear" w:color="auto" w:fill="FFFFFF"/>
        <w:spacing w:before="0" w:beforeAutospacing="0" w:after="0" w:afterAutospacing="0"/>
        <w:textAlignment w:val="baseline"/>
        <w:rPr>
          <w:rFonts w:ascii="inherit" w:hAnsi="inherit"/>
          <w:i/>
          <w:iCs/>
          <w:color w:val="FF6600"/>
          <w:sz w:val="22"/>
          <w:szCs w:val="22"/>
          <w:bdr w:val="none" w:sz="0" w:space="0" w:color="auto" w:frame="1"/>
        </w:rPr>
      </w:pPr>
    </w:p>
    <w:p w:rsidR="00B2060A" w:rsidRDefault="00B2060A" w:rsidP="0068577A">
      <w:pPr>
        <w:pStyle w:val="NormalWeb"/>
        <w:shd w:val="clear" w:color="auto" w:fill="FFFFFF"/>
        <w:spacing w:before="0" w:beforeAutospacing="0" w:after="0" w:afterAutospacing="0"/>
        <w:textAlignment w:val="baseline"/>
        <w:rPr>
          <w:rFonts w:ascii="inherit" w:hAnsi="inherit"/>
          <w:i/>
          <w:iCs/>
          <w:color w:val="FF6600"/>
          <w:sz w:val="22"/>
          <w:szCs w:val="22"/>
          <w:bdr w:val="none" w:sz="0" w:space="0" w:color="auto" w:frame="1"/>
        </w:rPr>
      </w:pPr>
    </w:p>
    <w:p w:rsidR="00B2060A" w:rsidRDefault="00B2060A" w:rsidP="0068577A">
      <w:pPr>
        <w:pStyle w:val="NormalWeb"/>
        <w:shd w:val="clear" w:color="auto" w:fill="FFFFFF"/>
        <w:spacing w:before="0" w:beforeAutospacing="0" w:after="0" w:afterAutospacing="0"/>
        <w:textAlignment w:val="baseline"/>
        <w:rPr>
          <w:rFonts w:ascii="inherit" w:hAnsi="inherit"/>
          <w:i/>
          <w:iCs/>
          <w:color w:val="FF6600"/>
          <w:sz w:val="22"/>
          <w:szCs w:val="22"/>
          <w:bdr w:val="none" w:sz="0" w:space="0" w:color="auto" w:frame="1"/>
        </w:rPr>
      </w:pPr>
    </w:p>
    <w:p w:rsidR="00B2060A" w:rsidRDefault="00B2060A" w:rsidP="0068577A">
      <w:pPr>
        <w:pStyle w:val="NormalWeb"/>
        <w:shd w:val="clear" w:color="auto" w:fill="FFFFFF"/>
        <w:spacing w:before="0" w:beforeAutospacing="0" w:after="0" w:afterAutospacing="0"/>
        <w:textAlignment w:val="baseline"/>
        <w:rPr>
          <w:rFonts w:ascii="inherit" w:hAnsi="inherit"/>
          <w:i/>
          <w:iCs/>
          <w:color w:val="FF6600"/>
          <w:sz w:val="22"/>
          <w:szCs w:val="22"/>
          <w:bdr w:val="none" w:sz="0" w:space="0" w:color="auto" w:frame="1"/>
        </w:rPr>
      </w:pPr>
    </w:p>
    <w:p w:rsidR="00B2060A" w:rsidRDefault="00B2060A" w:rsidP="0068577A">
      <w:pPr>
        <w:pStyle w:val="NormalWeb"/>
        <w:shd w:val="clear" w:color="auto" w:fill="FFFFFF"/>
        <w:spacing w:before="0" w:beforeAutospacing="0" w:after="0" w:afterAutospacing="0"/>
        <w:textAlignment w:val="baseline"/>
        <w:rPr>
          <w:rFonts w:ascii="inherit" w:hAnsi="inherit"/>
          <w:i/>
          <w:iCs/>
          <w:color w:val="FF6600"/>
          <w:sz w:val="22"/>
          <w:szCs w:val="22"/>
          <w:bdr w:val="none" w:sz="0" w:space="0" w:color="auto" w:frame="1"/>
        </w:rPr>
      </w:pPr>
    </w:p>
    <w:p w:rsidR="00B2060A" w:rsidRDefault="00B2060A" w:rsidP="0068577A">
      <w:pPr>
        <w:pStyle w:val="NormalWeb"/>
        <w:shd w:val="clear" w:color="auto" w:fill="FFFFFF"/>
        <w:spacing w:before="0" w:beforeAutospacing="0" w:after="0" w:afterAutospacing="0"/>
        <w:textAlignment w:val="baseline"/>
        <w:rPr>
          <w:rFonts w:ascii="inherit" w:hAnsi="inherit"/>
          <w:i/>
          <w:iCs/>
          <w:color w:val="FF6600"/>
          <w:sz w:val="22"/>
          <w:szCs w:val="22"/>
          <w:bdr w:val="none" w:sz="0" w:space="0" w:color="auto" w:frame="1"/>
        </w:rPr>
      </w:pPr>
    </w:p>
    <w:p w:rsidR="00B2060A" w:rsidRDefault="00B2060A" w:rsidP="0068577A">
      <w:pPr>
        <w:pStyle w:val="NormalWeb"/>
        <w:shd w:val="clear" w:color="auto" w:fill="FFFFFF"/>
        <w:spacing w:before="0" w:beforeAutospacing="0" w:after="0" w:afterAutospacing="0"/>
        <w:textAlignment w:val="baseline"/>
        <w:rPr>
          <w:rFonts w:ascii="inherit" w:hAnsi="inherit"/>
          <w:i/>
          <w:iCs/>
          <w:color w:val="FF6600"/>
          <w:sz w:val="22"/>
          <w:szCs w:val="22"/>
          <w:bdr w:val="none" w:sz="0" w:space="0" w:color="auto" w:frame="1"/>
        </w:rPr>
      </w:pPr>
    </w:p>
    <w:p w:rsidR="00B2060A" w:rsidRDefault="00B2060A" w:rsidP="0068577A">
      <w:pPr>
        <w:pStyle w:val="NormalWeb"/>
        <w:shd w:val="clear" w:color="auto" w:fill="FFFFFF"/>
        <w:spacing w:before="0" w:beforeAutospacing="0" w:after="0" w:afterAutospacing="0"/>
        <w:textAlignment w:val="baseline"/>
        <w:rPr>
          <w:rFonts w:ascii="inherit" w:hAnsi="inherit"/>
          <w:i/>
          <w:iCs/>
          <w:color w:val="FF6600"/>
          <w:sz w:val="22"/>
          <w:szCs w:val="22"/>
          <w:bdr w:val="none" w:sz="0" w:space="0" w:color="auto" w:frame="1"/>
        </w:rPr>
      </w:pPr>
    </w:p>
    <w:p w:rsidR="00B2060A" w:rsidRDefault="00B2060A" w:rsidP="0068577A">
      <w:pPr>
        <w:pStyle w:val="NormalWeb"/>
        <w:shd w:val="clear" w:color="auto" w:fill="FFFFFF"/>
        <w:spacing w:before="0" w:beforeAutospacing="0" w:after="0" w:afterAutospacing="0"/>
        <w:textAlignment w:val="baseline"/>
        <w:rPr>
          <w:rFonts w:ascii="inherit" w:hAnsi="inherit"/>
          <w:i/>
          <w:iCs/>
          <w:color w:val="FF6600"/>
          <w:sz w:val="22"/>
          <w:szCs w:val="22"/>
          <w:bdr w:val="none" w:sz="0" w:space="0" w:color="auto" w:frame="1"/>
        </w:rPr>
      </w:pPr>
    </w:p>
    <w:p w:rsidR="00B2060A" w:rsidRDefault="00B2060A" w:rsidP="0068577A">
      <w:pPr>
        <w:pStyle w:val="NormalWeb"/>
        <w:shd w:val="clear" w:color="auto" w:fill="FFFFFF"/>
        <w:spacing w:before="0" w:beforeAutospacing="0" w:after="0" w:afterAutospacing="0"/>
        <w:textAlignment w:val="baseline"/>
        <w:rPr>
          <w:rFonts w:ascii="inherit" w:hAnsi="inherit"/>
          <w:i/>
          <w:iCs/>
          <w:color w:val="FF6600"/>
          <w:sz w:val="22"/>
          <w:szCs w:val="22"/>
          <w:bdr w:val="none" w:sz="0" w:space="0" w:color="auto" w:frame="1"/>
        </w:rPr>
      </w:pPr>
    </w:p>
    <w:p w:rsidR="00B2060A" w:rsidRDefault="00B2060A" w:rsidP="0068577A">
      <w:pPr>
        <w:pStyle w:val="NormalWeb"/>
        <w:shd w:val="clear" w:color="auto" w:fill="FFFFFF"/>
        <w:spacing w:before="0" w:beforeAutospacing="0" w:after="0" w:afterAutospacing="0"/>
        <w:textAlignment w:val="baseline"/>
        <w:rPr>
          <w:color w:val="646464"/>
          <w:sz w:val="22"/>
          <w:szCs w:val="22"/>
        </w:rPr>
      </w:pPr>
    </w:p>
    <w:p w:rsidR="00B2060A" w:rsidRDefault="00B2060A" w:rsidP="00EB5CBE">
      <w:pPr>
        <w:pStyle w:val="rvps2"/>
        <w:shd w:val="clear" w:color="auto" w:fill="FFFFFF"/>
        <w:spacing w:before="0" w:beforeAutospacing="0" w:after="150" w:afterAutospacing="0"/>
        <w:ind w:firstLine="450"/>
        <w:jc w:val="both"/>
        <w:rPr>
          <w:color w:val="000000"/>
        </w:rPr>
      </w:pPr>
      <w:r>
        <w:rPr>
          <w:rStyle w:val="rvts9"/>
          <w:b/>
          <w:bCs/>
          <w:color w:val="000000"/>
        </w:rPr>
        <w:t>Стаття 8.</w:t>
      </w:r>
      <w:r>
        <w:rPr>
          <w:color w:val="000000"/>
        </w:rPr>
        <w:t> Виборча адреса виборця</w:t>
      </w:r>
    </w:p>
    <w:p w:rsidR="00B2060A" w:rsidRDefault="00B2060A" w:rsidP="00EB5CBE">
      <w:pPr>
        <w:pStyle w:val="rvps2"/>
        <w:shd w:val="clear" w:color="auto" w:fill="FFFFFF"/>
        <w:spacing w:before="0" w:beforeAutospacing="0" w:after="150" w:afterAutospacing="0"/>
        <w:ind w:firstLine="450"/>
        <w:jc w:val="both"/>
        <w:rPr>
          <w:color w:val="000000"/>
        </w:rPr>
      </w:pPr>
      <w:bookmarkStart w:id="1" w:name="n77"/>
      <w:bookmarkEnd w:id="1"/>
      <w:r>
        <w:rPr>
          <w:color w:val="000000"/>
        </w:rPr>
        <w:t>1. Виборча адреса виборця визначається згідно з цією статтею та є підставою для віднесення виборця до відповідної виборчої дільниці.</w:t>
      </w:r>
    </w:p>
    <w:p w:rsidR="00B2060A" w:rsidRDefault="00B2060A" w:rsidP="00EB5CBE">
      <w:pPr>
        <w:pStyle w:val="rvps2"/>
        <w:shd w:val="clear" w:color="auto" w:fill="FFFFFF"/>
        <w:spacing w:before="0" w:beforeAutospacing="0" w:after="150" w:afterAutospacing="0"/>
        <w:ind w:firstLine="450"/>
        <w:jc w:val="both"/>
        <w:rPr>
          <w:color w:val="000000"/>
        </w:rPr>
      </w:pPr>
      <w:bookmarkStart w:id="2" w:name="n78"/>
      <w:bookmarkEnd w:id="2"/>
      <w:r>
        <w:rPr>
          <w:rStyle w:val="rvts46"/>
          <w:i/>
          <w:iCs/>
          <w:color w:val="000000"/>
        </w:rPr>
        <w:t>{Частина перша статті 8 в редакції Закону </w:t>
      </w:r>
      <w:hyperlink r:id="rId35" w:anchor="n164" w:tgtFrame="_blank" w:history="1">
        <w:r>
          <w:rPr>
            <w:rStyle w:val="Hyperlink"/>
            <w:i/>
            <w:iCs/>
            <w:color w:val="000099"/>
          </w:rPr>
          <w:t>№ 888-VIII від 10.12.2015</w:t>
        </w:r>
      </w:hyperlink>
      <w:r>
        <w:rPr>
          <w:rStyle w:val="rvts46"/>
          <w:i/>
          <w:iCs/>
          <w:color w:val="000000"/>
        </w:rPr>
        <w:t>}</w:t>
      </w:r>
    </w:p>
    <w:p w:rsidR="00B2060A" w:rsidRDefault="00B2060A" w:rsidP="00EB5CBE">
      <w:pPr>
        <w:pStyle w:val="rvps2"/>
        <w:shd w:val="clear" w:color="auto" w:fill="FFFFFF"/>
        <w:spacing w:before="0" w:beforeAutospacing="0" w:after="150" w:afterAutospacing="0"/>
        <w:ind w:firstLine="450"/>
        <w:jc w:val="both"/>
        <w:rPr>
          <w:color w:val="000000"/>
        </w:rPr>
      </w:pPr>
      <w:bookmarkStart w:id="3" w:name="n79"/>
      <w:bookmarkEnd w:id="3"/>
      <w:r>
        <w:rPr>
          <w:color w:val="000000"/>
        </w:rPr>
        <w:t>2. Виборчою адресою виборця є адреса, за якою зареєстровано його місце проживання відповідно до </w:t>
      </w:r>
      <w:hyperlink r:id="rId36" w:tgtFrame="_blank" w:history="1">
        <w:r>
          <w:rPr>
            <w:rStyle w:val="Hyperlink"/>
            <w:color w:val="000099"/>
          </w:rPr>
          <w:t>Закону України</w:t>
        </w:r>
      </w:hyperlink>
      <w:r>
        <w:rPr>
          <w:color w:val="000000"/>
        </w:rPr>
        <w:t> "Про свободу пересування та вільний вибір місця проживання в Україні".</w:t>
      </w:r>
    </w:p>
    <w:p w:rsidR="00B2060A" w:rsidRDefault="00B2060A" w:rsidP="00EB5CBE">
      <w:pPr>
        <w:pStyle w:val="rvps2"/>
        <w:shd w:val="clear" w:color="auto" w:fill="FFFFFF"/>
        <w:spacing w:before="0" w:beforeAutospacing="0" w:after="150" w:afterAutospacing="0"/>
        <w:ind w:firstLine="450"/>
        <w:jc w:val="both"/>
        <w:rPr>
          <w:color w:val="000000"/>
        </w:rPr>
      </w:pPr>
      <w:bookmarkStart w:id="4" w:name="n80"/>
      <w:bookmarkEnd w:id="4"/>
      <w:r>
        <w:rPr>
          <w:rStyle w:val="rvts46"/>
          <w:i/>
          <w:iCs/>
          <w:color w:val="000000"/>
        </w:rPr>
        <w:t>{Частина друга статті 8 в редакції Закону </w:t>
      </w:r>
      <w:hyperlink r:id="rId37" w:anchor="n164" w:tgtFrame="_blank" w:history="1">
        <w:r>
          <w:rPr>
            <w:rStyle w:val="Hyperlink"/>
            <w:i/>
            <w:iCs/>
            <w:color w:val="000099"/>
          </w:rPr>
          <w:t>№ 888-VIII від 10.12.2015</w:t>
        </w:r>
      </w:hyperlink>
      <w:r>
        <w:rPr>
          <w:rStyle w:val="rvts46"/>
          <w:i/>
          <w:iCs/>
          <w:color w:val="000000"/>
        </w:rPr>
        <w:t>}</w:t>
      </w:r>
    </w:p>
    <w:p w:rsidR="00B2060A" w:rsidRDefault="00B2060A" w:rsidP="00EB5CBE">
      <w:pPr>
        <w:pStyle w:val="rvps2"/>
        <w:shd w:val="clear" w:color="auto" w:fill="FFFFFF"/>
        <w:spacing w:before="0" w:beforeAutospacing="0" w:after="150" w:afterAutospacing="0"/>
        <w:ind w:firstLine="450"/>
        <w:jc w:val="both"/>
        <w:rPr>
          <w:color w:val="000000"/>
        </w:rPr>
      </w:pPr>
      <w:bookmarkStart w:id="5" w:name="n81"/>
      <w:bookmarkEnd w:id="5"/>
      <w:r>
        <w:rPr>
          <w:color w:val="000000"/>
        </w:rPr>
        <w:t>3. Виборча адреса виборця, який не має зареєстрованого місця проживання, визначається за погодженням із центром обліку, який відповідно до закону веде облік бездомних осіб, або соціальною службою, у складі якої утворено структурний підрозділ для ведення обліку бездомних осіб, або органом ведення Реєстру за мотивованим зверненням виборця.</w:t>
      </w:r>
    </w:p>
    <w:p w:rsidR="00B2060A" w:rsidRDefault="00B2060A" w:rsidP="00EB5CBE">
      <w:pPr>
        <w:pStyle w:val="rvps2"/>
        <w:shd w:val="clear" w:color="auto" w:fill="FFFFFF"/>
        <w:spacing w:before="0" w:beforeAutospacing="0" w:after="150" w:afterAutospacing="0"/>
        <w:ind w:firstLine="450"/>
        <w:jc w:val="both"/>
        <w:rPr>
          <w:color w:val="000000"/>
        </w:rPr>
      </w:pPr>
      <w:bookmarkStart w:id="6" w:name="n82"/>
      <w:bookmarkEnd w:id="6"/>
      <w:r>
        <w:rPr>
          <w:rStyle w:val="rvts46"/>
          <w:i/>
          <w:iCs/>
          <w:color w:val="000000"/>
        </w:rPr>
        <w:t>{Частина третя статті 8 із змінами, внесеними згідно із Законом </w:t>
      </w:r>
      <w:hyperlink r:id="rId38" w:anchor="n16" w:tgtFrame="_blank" w:history="1">
        <w:r>
          <w:rPr>
            <w:rStyle w:val="Hyperlink"/>
            <w:i/>
            <w:iCs/>
            <w:color w:val="000099"/>
          </w:rPr>
          <w:t>№ 563-VII від 17.09.2013</w:t>
        </w:r>
      </w:hyperlink>
      <w:r>
        <w:rPr>
          <w:rStyle w:val="rvts46"/>
          <w:i/>
          <w:iCs/>
          <w:color w:val="000000"/>
        </w:rPr>
        <w:t>}</w:t>
      </w:r>
    </w:p>
    <w:p w:rsidR="00B2060A" w:rsidRDefault="00B2060A" w:rsidP="00EB5CBE">
      <w:pPr>
        <w:pStyle w:val="rvps2"/>
        <w:shd w:val="clear" w:color="auto" w:fill="FFFFFF"/>
        <w:spacing w:before="0" w:beforeAutospacing="0" w:after="150" w:afterAutospacing="0"/>
        <w:ind w:firstLine="450"/>
        <w:jc w:val="both"/>
        <w:rPr>
          <w:color w:val="000000"/>
        </w:rPr>
      </w:pPr>
      <w:bookmarkStart w:id="7" w:name="n83"/>
      <w:bookmarkEnd w:id="7"/>
      <w:r>
        <w:rPr>
          <w:color w:val="000000"/>
        </w:rPr>
        <w:t>4. Виборчою адресою військовослужбовця строкової служби є адреса дислокації військової частини (формування).</w:t>
      </w:r>
    </w:p>
    <w:p w:rsidR="00B2060A" w:rsidRDefault="00B2060A" w:rsidP="00EB5CBE">
      <w:pPr>
        <w:pStyle w:val="rvps2"/>
        <w:shd w:val="clear" w:color="auto" w:fill="FFFFFF"/>
        <w:spacing w:before="0" w:beforeAutospacing="0" w:after="150" w:afterAutospacing="0"/>
        <w:ind w:firstLine="450"/>
        <w:jc w:val="both"/>
        <w:rPr>
          <w:color w:val="000000"/>
        </w:rPr>
      </w:pPr>
      <w:bookmarkStart w:id="8" w:name="n84"/>
      <w:bookmarkEnd w:id="8"/>
      <w:r>
        <w:rPr>
          <w:color w:val="000000"/>
        </w:rPr>
        <w:t>5. Виборчою адресою виборця, який відбуває покарання у вигляді арешту, позбавлення або обмеження волі, є адреса установи виконання покарань.</w:t>
      </w:r>
    </w:p>
    <w:p w:rsidR="00B2060A" w:rsidRDefault="00B2060A" w:rsidP="00EB5CBE">
      <w:pPr>
        <w:pStyle w:val="rvps2"/>
        <w:shd w:val="clear" w:color="auto" w:fill="FFFFFF"/>
        <w:spacing w:before="0" w:beforeAutospacing="0" w:after="150" w:afterAutospacing="0"/>
        <w:ind w:firstLine="450"/>
        <w:jc w:val="both"/>
        <w:rPr>
          <w:color w:val="000000"/>
        </w:rPr>
      </w:pPr>
      <w:bookmarkStart w:id="9" w:name="n85"/>
      <w:bookmarkEnd w:id="9"/>
      <w:r>
        <w:rPr>
          <w:color w:val="000000"/>
        </w:rPr>
        <w:t>6. Виборчою адресою виборця, який проживає чи перебуває за межами України, є його поштова адреса в країні проживання (перебування).</w:t>
      </w:r>
    </w:p>
    <w:p w:rsidR="00B2060A" w:rsidRDefault="00B2060A" w:rsidP="00EB5CBE">
      <w:pPr>
        <w:pStyle w:val="rvps2"/>
        <w:shd w:val="clear" w:color="auto" w:fill="FFFFFF"/>
        <w:spacing w:before="0" w:beforeAutospacing="0" w:after="150" w:afterAutospacing="0"/>
        <w:ind w:firstLine="450"/>
        <w:jc w:val="both"/>
        <w:rPr>
          <w:color w:val="000000"/>
        </w:rPr>
      </w:pPr>
      <w:bookmarkStart w:id="10" w:name="n86"/>
      <w:bookmarkEnd w:id="10"/>
      <w:r>
        <w:rPr>
          <w:color w:val="000000"/>
        </w:rPr>
        <w:t>7. Виборча адреса виборця включає відомості, зазначені у пунктах 1-9, 11 (для виборців, які проживають або перебувають в Україні) або пунктах 1, 2, 10 (для виборців, які проживають або перебувають за межами України) цієї частини:</w:t>
      </w:r>
    </w:p>
    <w:p w:rsidR="00B2060A" w:rsidRDefault="00B2060A" w:rsidP="00EB5CBE">
      <w:pPr>
        <w:pStyle w:val="rvps2"/>
        <w:shd w:val="clear" w:color="auto" w:fill="FFFFFF"/>
        <w:spacing w:before="0" w:beforeAutospacing="0" w:after="150" w:afterAutospacing="0"/>
        <w:ind w:firstLine="450"/>
        <w:jc w:val="both"/>
        <w:rPr>
          <w:color w:val="000000"/>
        </w:rPr>
      </w:pPr>
      <w:bookmarkStart w:id="11" w:name="n87"/>
      <w:bookmarkEnd w:id="11"/>
      <w:r>
        <w:rPr>
          <w:color w:val="000000"/>
        </w:rPr>
        <w:t>1) країна проживання (перебування);</w:t>
      </w:r>
    </w:p>
    <w:p w:rsidR="00B2060A" w:rsidRDefault="00B2060A" w:rsidP="00EB5CBE">
      <w:pPr>
        <w:pStyle w:val="rvps2"/>
        <w:shd w:val="clear" w:color="auto" w:fill="FFFFFF"/>
        <w:spacing w:before="0" w:beforeAutospacing="0" w:after="150" w:afterAutospacing="0"/>
        <w:ind w:firstLine="450"/>
        <w:jc w:val="both"/>
        <w:rPr>
          <w:color w:val="000000"/>
        </w:rPr>
      </w:pPr>
      <w:bookmarkStart w:id="12" w:name="n88"/>
      <w:bookmarkEnd w:id="12"/>
      <w:r>
        <w:rPr>
          <w:color w:val="000000"/>
        </w:rPr>
        <w:t>2) регіон України, зазначений у </w:t>
      </w:r>
      <w:hyperlink r:id="rId39" w:anchor="n4831" w:tgtFrame="_blank" w:history="1">
        <w:r>
          <w:rPr>
            <w:rStyle w:val="Hyperlink"/>
            <w:color w:val="000099"/>
          </w:rPr>
          <w:t>частині другій</w:t>
        </w:r>
      </w:hyperlink>
      <w:r>
        <w:rPr>
          <w:color w:val="000000"/>
        </w:rPr>
        <w:t> статті 133 Конституції України, або субнаціональна адміністративно-територіальна одиниця (штат, провінція, земля тощо) іноземної країни проживання чи перебування;</w:t>
      </w:r>
    </w:p>
    <w:p w:rsidR="00B2060A" w:rsidRDefault="00B2060A" w:rsidP="00EB5CBE">
      <w:pPr>
        <w:pStyle w:val="rvps2"/>
        <w:shd w:val="clear" w:color="auto" w:fill="FFFFFF"/>
        <w:spacing w:before="0" w:beforeAutospacing="0" w:after="150" w:afterAutospacing="0"/>
        <w:ind w:firstLine="450"/>
        <w:jc w:val="both"/>
        <w:rPr>
          <w:color w:val="000000"/>
        </w:rPr>
      </w:pPr>
      <w:bookmarkStart w:id="13" w:name="n89"/>
      <w:bookmarkEnd w:id="13"/>
      <w:r>
        <w:rPr>
          <w:color w:val="000000"/>
        </w:rPr>
        <w:t>3) район або місто обласного (республіканського в Автономній Республіці Крим) значення, до складу якого входить населений пункт;</w:t>
      </w:r>
    </w:p>
    <w:p w:rsidR="00B2060A" w:rsidRDefault="00B2060A" w:rsidP="00EB5CBE">
      <w:pPr>
        <w:pStyle w:val="rvps2"/>
        <w:shd w:val="clear" w:color="auto" w:fill="FFFFFF"/>
        <w:spacing w:before="0" w:beforeAutospacing="0" w:after="150" w:afterAutospacing="0"/>
        <w:ind w:firstLine="450"/>
        <w:jc w:val="both"/>
        <w:rPr>
          <w:color w:val="000000"/>
        </w:rPr>
      </w:pPr>
      <w:bookmarkStart w:id="14" w:name="n90"/>
      <w:bookmarkEnd w:id="14"/>
      <w:r>
        <w:rPr>
          <w:color w:val="000000"/>
        </w:rPr>
        <w:t>4) населений пункт (місто, селище, село);</w:t>
      </w:r>
    </w:p>
    <w:p w:rsidR="00B2060A" w:rsidRDefault="00B2060A" w:rsidP="00EB5CBE">
      <w:pPr>
        <w:pStyle w:val="rvps2"/>
        <w:shd w:val="clear" w:color="auto" w:fill="FFFFFF"/>
        <w:spacing w:before="0" w:beforeAutospacing="0" w:after="150" w:afterAutospacing="0"/>
        <w:ind w:firstLine="450"/>
        <w:jc w:val="both"/>
        <w:rPr>
          <w:color w:val="000000"/>
        </w:rPr>
      </w:pPr>
      <w:bookmarkStart w:id="15" w:name="n91"/>
      <w:bookmarkEnd w:id="15"/>
      <w:r>
        <w:rPr>
          <w:color w:val="000000"/>
        </w:rPr>
        <w:t>5) вулиця (проспект, бульвар, площа, провулок, квартал, куток тощо);</w:t>
      </w:r>
    </w:p>
    <w:p w:rsidR="00B2060A" w:rsidRDefault="00B2060A" w:rsidP="00EB5CBE">
      <w:pPr>
        <w:pStyle w:val="rvps2"/>
        <w:shd w:val="clear" w:color="auto" w:fill="FFFFFF"/>
        <w:spacing w:before="0" w:beforeAutospacing="0" w:after="150" w:afterAutospacing="0"/>
        <w:ind w:firstLine="450"/>
        <w:jc w:val="both"/>
        <w:rPr>
          <w:color w:val="000000"/>
        </w:rPr>
      </w:pPr>
      <w:bookmarkStart w:id="16" w:name="n92"/>
      <w:bookmarkEnd w:id="16"/>
      <w:r>
        <w:rPr>
          <w:color w:val="000000"/>
        </w:rPr>
        <w:t>6) номер будинку;</w:t>
      </w:r>
    </w:p>
    <w:p w:rsidR="00B2060A" w:rsidRDefault="00B2060A" w:rsidP="00EB5CBE">
      <w:pPr>
        <w:pStyle w:val="rvps2"/>
        <w:shd w:val="clear" w:color="auto" w:fill="FFFFFF"/>
        <w:spacing w:before="0" w:beforeAutospacing="0" w:after="150" w:afterAutospacing="0"/>
        <w:ind w:firstLine="450"/>
        <w:jc w:val="both"/>
        <w:rPr>
          <w:color w:val="000000"/>
        </w:rPr>
      </w:pPr>
      <w:bookmarkStart w:id="17" w:name="n93"/>
      <w:bookmarkEnd w:id="17"/>
      <w:r>
        <w:rPr>
          <w:color w:val="000000"/>
        </w:rPr>
        <w:t>7) номер корпусу (крило будинку, блок, секція тощо);</w:t>
      </w:r>
    </w:p>
    <w:p w:rsidR="00B2060A" w:rsidRDefault="00B2060A" w:rsidP="00EB5CBE">
      <w:pPr>
        <w:pStyle w:val="rvps2"/>
        <w:shd w:val="clear" w:color="auto" w:fill="FFFFFF"/>
        <w:spacing w:before="0" w:beforeAutospacing="0" w:after="150" w:afterAutospacing="0"/>
        <w:ind w:firstLine="450"/>
        <w:jc w:val="both"/>
        <w:rPr>
          <w:color w:val="000000"/>
        </w:rPr>
      </w:pPr>
      <w:bookmarkStart w:id="18" w:name="n94"/>
      <w:bookmarkEnd w:id="18"/>
      <w:r>
        <w:rPr>
          <w:color w:val="000000"/>
        </w:rPr>
        <w:t>8) номер квартири (кімнати);</w:t>
      </w:r>
    </w:p>
    <w:p w:rsidR="00B2060A" w:rsidRDefault="00B2060A" w:rsidP="00EB5CBE">
      <w:pPr>
        <w:pStyle w:val="rvps2"/>
        <w:shd w:val="clear" w:color="auto" w:fill="FFFFFF"/>
        <w:spacing w:before="0" w:beforeAutospacing="0" w:after="150" w:afterAutospacing="0"/>
        <w:ind w:firstLine="450"/>
        <w:jc w:val="both"/>
        <w:rPr>
          <w:color w:val="000000"/>
        </w:rPr>
      </w:pPr>
      <w:bookmarkStart w:id="19" w:name="n95"/>
      <w:bookmarkEnd w:id="19"/>
      <w:r>
        <w:rPr>
          <w:color w:val="000000"/>
        </w:rPr>
        <w:t>9) поштовий індекс;</w:t>
      </w:r>
    </w:p>
    <w:p w:rsidR="00B2060A" w:rsidRDefault="00B2060A" w:rsidP="00EB5CBE">
      <w:pPr>
        <w:pStyle w:val="rvps2"/>
        <w:shd w:val="clear" w:color="auto" w:fill="FFFFFF"/>
        <w:spacing w:before="0" w:beforeAutospacing="0" w:after="150" w:afterAutospacing="0"/>
        <w:ind w:firstLine="450"/>
        <w:jc w:val="both"/>
        <w:rPr>
          <w:color w:val="000000"/>
        </w:rPr>
      </w:pPr>
      <w:bookmarkStart w:id="20" w:name="n96"/>
      <w:bookmarkEnd w:id="20"/>
      <w:r>
        <w:rPr>
          <w:color w:val="000000"/>
        </w:rPr>
        <w:t>10) поштова адреса виборця за правилами країни проживання (перебування);</w:t>
      </w:r>
    </w:p>
    <w:p w:rsidR="00B2060A" w:rsidRDefault="00B2060A" w:rsidP="00EB5CBE">
      <w:pPr>
        <w:pStyle w:val="rvps2"/>
        <w:shd w:val="clear" w:color="auto" w:fill="FFFFFF"/>
        <w:spacing w:before="0" w:beforeAutospacing="0" w:after="150" w:afterAutospacing="0"/>
        <w:ind w:firstLine="450"/>
        <w:jc w:val="both"/>
        <w:rPr>
          <w:color w:val="000000"/>
        </w:rPr>
      </w:pPr>
      <w:bookmarkStart w:id="21" w:name="n97"/>
      <w:bookmarkEnd w:id="21"/>
      <w:r>
        <w:rPr>
          <w:color w:val="000000"/>
        </w:rPr>
        <w:t>11) інші відомості, які визначають виборчу адресу.</w:t>
      </w:r>
    </w:p>
    <w:p w:rsidR="00B2060A" w:rsidRDefault="00B2060A"/>
    <w:sectPr w:rsidR="00B2060A" w:rsidSect="00B640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 w:name="HelveticaNeueCyr-Roman">
    <w:altName w:val="Times New Roman"/>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B66A8"/>
    <w:multiLevelType w:val="hybridMultilevel"/>
    <w:tmpl w:val="605E7C78"/>
    <w:lvl w:ilvl="0" w:tplc="78FA7FAC">
      <w:start w:val="1"/>
      <w:numFmt w:val="decimal"/>
      <w:lvlText w:val="%1."/>
      <w:lvlJc w:val="left"/>
      <w:pPr>
        <w:ind w:left="927" w:hanging="360"/>
      </w:pPr>
      <w:rPr>
        <w:rFonts w:cs="Times New Roman"/>
      </w:rPr>
    </w:lvl>
    <w:lvl w:ilvl="1" w:tplc="04220019">
      <w:start w:val="1"/>
      <w:numFmt w:val="lowerLetter"/>
      <w:lvlText w:val="%2."/>
      <w:lvlJc w:val="left"/>
      <w:pPr>
        <w:ind w:left="1647" w:hanging="360"/>
      </w:pPr>
      <w:rPr>
        <w:rFonts w:cs="Times New Roman"/>
      </w:rPr>
    </w:lvl>
    <w:lvl w:ilvl="2" w:tplc="0422001B">
      <w:start w:val="1"/>
      <w:numFmt w:val="lowerRoman"/>
      <w:lvlText w:val="%3."/>
      <w:lvlJc w:val="right"/>
      <w:pPr>
        <w:ind w:left="2367" w:hanging="180"/>
      </w:pPr>
      <w:rPr>
        <w:rFonts w:cs="Times New Roman"/>
      </w:rPr>
    </w:lvl>
    <w:lvl w:ilvl="3" w:tplc="0422000F">
      <w:start w:val="1"/>
      <w:numFmt w:val="decimal"/>
      <w:lvlText w:val="%4."/>
      <w:lvlJc w:val="left"/>
      <w:pPr>
        <w:ind w:left="3087" w:hanging="360"/>
      </w:pPr>
      <w:rPr>
        <w:rFonts w:cs="Times New Roman"/>
      </w:rPr>
    </w:lvl>
    <w:lvl w:ilvl="4" w:tplc="04220019">
      <w:start w:val="1"/>
      <w:numFmt w:val="lowerLetter"/>
      <w:lvlText w:val="%5."/>
      <w:lvlJc w:val="left"/>
      <w:pPr>
        <w:ind w:left="3807" w:hanging="360"/>
      </w:pPr>
      <w:rPr>
        <w:rFonts w:cs="Times New Roman"/>
      </w:rPr>
    </w:lvl>
    <w:lvl w:ilvl="5" w:tplc="0422001B">
      <w:start w:val="1"/>
      <w:numFmt w:val="lowerRoman"/>
      <w:lvlText w:val="%6."/>
      <w:lvlJc w:val="right"/>
      <w:pPr>
        <w:ind w:left="4527" w:hanging="180"/>
      </w:pPr>
      <w:rPr>
        <w:rFonts w:cs="Times New Roman"/>
      </w:rPr>
    </w:lvl>
    <w:lvl w:ilvl="6" w:tplc="0422000F">
      <w:start w:val="1"/>
      <w:numFmt w:val="decimal"/>
      <w:lvlText w:val="%7."/>
      <w:lvlJc w:val="left"/>
      <w:pPr>
        <w:ind w:left="5247" w:hanging="360"/>
      </w:pPr>
      <w:rPr>
        <w:rFonts w:cs="Times New Roman"/>
      </w:rPr>
    </w:lvl>
    <w:lvl w:ilvl="7" w:tplc="04220019">
      <w:start w:val="1"/>
      <w:numFmt w:val="lowerLetter"/>
      <w:lvlText w:val="%8."/>
      <w:lvlJc w:val="left"/>
      <w:pPr>
        <w:ind w:left="5967" w:hanging="360"/>
      </w:pPr>
      <w:rPr>
        <w:rFonts w:cs="Times New Roman"/>
      </w:rPr>
    </w:lvl>
    <w:lvl w:ilvl="8" w:tplc="0422001B">
      <w:start w:val="1"/>
      <w:numFmt w:val="lowerRoman"/>
      <w:lvlText w:val="%9."/>
      <w:lvlJc w:val="right"/>
      <w:pPr>
        <w:ind w:left="6687" w:hanging="180"/>
      </w:pPr>
      <w:rPr>
        <w:rFonts w:cs="Times New Roman"/>
      </w:rPr>
    </w:lvl>
  </w:abstractNum>
  <w:abstractNum w:abstractNumId="1">
    <w:nsid w:val="46F14AF9"/>
    <w:multiLevelType w:val="hybridMultilevel"/>
    <w:tmpl w:val="F5404A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7F0E"/>
    <w:rsid w:val="00064359"/>
    <w:rsid w:val="000C6604"/>
    <w:rsid w:val="000D4FC6"/>
    <w:rsid w:val="0013293C"/>
    <w:rsid w:val="00411E9F"/>
    <w:rsid w:val="00677C5E"/>
    <w:rsid w:val="00683DA8"/>
    <w:rsid w:val="0068577A"/>
    <w:rsid w:val="00985A23"/>
    <w:rsid w:val="00A5396A"/>
    <w:rsid w:val="00AC4017"/>
    <w:rsid w:val="00B2060A"/>
    <w:rsid w:val="00B6400A"/>
    <w:rsid w:val="00DE5E99"/>
    <w:rsid w:val="00E719E9"/>
    <w:rsid w:val="00EA1CFE"/>
    <w:rsid w:val="00EB2C53"/>
    <w:rsid w:val="00EB5CBE"/>
    <w:rsid w:val="00EE6964"/>
    <w:rsid w:val="00F27F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00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EB5CBE"/>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EB5CBE"/>
    <w:rPr>
      <w:rFonts w:cs="Times New Roman"/>
      <w:color w:val="0000FF"/>
      <w:u w:val="single"/>
    </w:rPr>
  </w:style>
  <w:style w:type="paragraph" w:styleId="BalloonText">
    <w:name w:val="Balloon Text"/>
    <w:basedOn w:val="Normal"/>
    <w:link w:val="BalloonTextChar"/>
    <w:uiPriority w:val="99"/>
    <w:semiHidden/>
    <w:rsid w:val="00EB5C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B5CBE"/>
    <w:rPr>
      <w:rFonts w:ascii="Segoe UI" w:hAnsi="Segoe UI" w:cs="Segoe UI"/>
      <w:sz w:val="18"/>
      <w:szCs w:val="18"/>
    </w:rPr>
  </w:style>
  <w:style w:type="paragraph" w:customStyle="1" w:styleId="rvps2">
    <w:name w:val="rvps2"/>
    <w:basedOn w:val="Normal"/>
    <w:uiPriority w:val="99"/>
    <w:rsid w:val="00EB5CB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basedOn w:val="DefaultParagraphFont"/>
    <w:uiPriority w:val="99"/>
    <w:rsid w:val="00EB5CBE"/>
    <w:rPr>
      <w:rFonts w:cs="Times New Roman"/>
    </w:rPr>
  </w:style>
  <w:style w:type="character" w:customStyle="1" w:styleId="rvts46">
    <w:name w:val="rvts46"/>
    <w:basedOn w:val="DefaultParagraphFont"/>
    <w:uiPriority w:val="99"/>
    <w:rsid w:val="00EB5CBE"/>
    <w:rPr>
      <w:rFonts w:cs="Times New Roman"/>
    </w:rPr>
  </w:style>
  <w:style w:type="character" w:styleId="Emphasis">
    <w:name w:val="Emphasis"/>
    <w:basedOn w:val="DefaultParagraphFont"/>
    <w:uiPriority w:val="99"/>
    <w:qFormat/>
    <w:rsid w:val="0068577A"/>
    <w:rPr>
      <w:rFonts w:cs="Times New Roman"/>
      <w:i/>
      <w:iCs/>
    </w:rPr>
  </w:style>
  <w:style w:type="character" w:customStyle="1" w:styleId="apple-converted-space">
    <w:name w:val="apple-converted-space"/>
    <w:basedOn w:val="DefaultParagraphFont"/>
    <w:uiPriority w:val="99"/>
    <w:rsid w:val="00EB2C53"/>
    <w:rPr>
      <w:rFonts w:cs="Times New Roman"/>
    </w:rPr>
  </w:style>
</w:styles>
</file>

<file path=word/webSettings.xml><?xml version="1.0" encoding="utf-8"?>
<w:webSettings xmlns:r="http://schemas.openxmlformats.org/officeDocument/2006/relationships" xmlns:w="http://schemas.openxmlformats.org/wordprocessingml/2006/main">
  <w:divs>
    <w:div w:id="1125586912">
      <w:marLeft w:val="0"/>
      <w:marRight w:val="0"/>
      <w:marTop w:val="0"/>
      <w:marBottom w:val="0"/>
      <w:divBdr>
        <w:top w:val="none" w:sz="0" w:space="0" w:color="auto"/>
        <w:left w:val="none" w:sz="0" w:space="0" w:color="auto"/>
        <w:bottom w:val="none" w:sz="0" w:space="0" w:color="auto"/>
        <w:right w:val="none" w:sz="0" w:space="0" w:color="auto"/>
      </w:divBdr>
    </w:div>
    <w:div w:id="1125586913">
      <w:marLeft w:val="0"/>
      <w:marRight w:val="0"/>
      <w:marTop w:val="0"/>
      <w:marBottom w:val="0"/>
      <w:divBdr>
        <w:top w:val="none" w:sz="0" w:space="0" w:color="auto"/>
        <w:left w:val="none" w:sz="0" w:space="0" w:color="auto"/>
        <w:bottom w:val="none" w:sz="0" w:space="0" w:color="auto"/>
        <w:right w:val="none" w:sz="0" w:space="0" w:color="auto"/>
      </w:divBdr>
    </w:div>
    <w:div w:id="1125586914">
      <w:marLeft w:val="0"/>
      <w:marRight w:val="0"/>
      <w:marTop w:val="0"/>
      <w:marBottom w:val="0"/>
      <w:divBdr>
        <w:top w:val="none" w:sz="0" w:space="0" w:color="auto"/>
        <w:left w:val="none" w:sz="0" w:space="0" w:color="auto"/>
        <w:bottom w:val="none" w:sz="0" w:space="0" w:color="auto"/>
        <w:right w:val="none" w:sz="0" w:space="0" w:color="auto"/>
      </w:divBdr>
    </w:div>
    <w:div w:id="1125586915">
      <w:marLeft w:val="0"/>
      <w:marRight w:val="0"/>
      <w:marTop w:val="0"/>
      <w:marBottom w:val="0"/>
      <w:divBdr>
        <w:top w:val="none" w:sz="0" w:space="0" w:color="auto"/>
        <w:left w:val="none" w:sz="0" w:space="0" w:color="auto"/>
        <w:bottom w:val="none" w:sz="0" w:space="0" w:color="auto"/>
        <w:right w:val="none" w:sz="0" w:space="0" w:color="auto"/>
      </w:divBdr>
    </w:div>
    <w:div w:id="11255869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an_826065/ed_2014_03_02/pravo1/Z960254K.html?pravo=1" TargetMode="External"/><Relationship Id="rId13" Type="http://schemas.openxmlformats.org/officeDocument/2006/relationships/hyperlink" Target="http://search.ligazakon.ua/l_doc2.nsf/link1/an_1621/ed_2014_04_27/pravo1/T052747.html?pravo=1" TargetMode="External"/><Relationship Id="rId18" Type="http://schemas.openxmlformats.org/officeDocument/2006/relationships/hyperlink" Target="http://search.ligazakon.ua/l_doc2.nsf/link1/ed_2014_04_15/pravo1/T031382.html?pravo=1" TargetMode="External"/><Relationship Id="rId26" Type="http://schemas.openxmlformats.org/officeDocument/2006/relationships/hyperlink" Target="http://search.ligazakon.ua/l_doc2.nsf/link1/an_1609/ed_2014_04_27/pravo1/T052747.html?pravo=1" TargetMode="External"/><Relationship Id="rId39" Type="http://schemas.openxmlformats.org/officeDocument/2006/relationships/hyperlink" Target="https://zakon.rada.gov.ua/laws/show/254%D0%BA/96-%D0%B2%D1%80" TargetMode="External"/><Relationship Id="rId3" Type="http://schemas.openxmlformats.org/officeDocument/2006/relationships/settings" Target="settings.xml"/><Relationship Id="rId21" Type="http://schemas.openxmlformats.org/officeDocument/2006/relationships/hyperlink" Target="http://search.ligazakon.ua/l_doc2.nsf/link1/ed_2014_04_15/pravo1/T031382.html?pravo=1" TargetMode="External"/><Relationship Id="rId34" Type="http://schemas.openxmlformats.org/officeDocument/2006/relationships/hyperlink" Target="http://search.ligazakon.ua/l_doc2.nsf/link1/ed_2014_04_15/pravo1/T031382.html?pravo=1" TargetMode="External"/><Relationship Id="rId7" Type="http://schemas.openxmlformats.org/officeDocument/2006/relationships/hyperlink" Target="http://search.ligazakon.ua/l_doc2.nsf/link1/an_825956/ed_2014_03_02/pravo1/Z960254K.html?pravo=1" TargetMode="External"/><Relationship Id="rId12" Type="http://schemas.openxmlformats.org/officeDocument/2006/relationships/hyperlink" Target="http://search.ligazakon.ua/l_doc2.nsf/link1/an_826067/ed_2014_03_02/pravo1/Z960254K.html?pravo=1" TargetMode="External"/><Relationship Id="rId17" Type="http://schemas.openxmlformats.org/officeDocument/2006/relationships/hyperlink" Target="http://search.ligazakon.ua/l_doc2.nsf/link1/ed_2014_04_27/pravo1/T052747.html?pravo=1" TargetMode="External"/><Relationship Id="rId25" Type="http://schemas.openxmlformats.org/officeDocument/2006/relationships/hyperlink" Target="http://search.ligazakon.ua/l_doc2.nsf/link1/an_1608/ed_2014_04_27/pravo1/T052747.html?pravo=1" TargetMode="External"/><Relationship Id="rId33" Type="http://schemas.openxmlformats.org/officeDocument/2006/relationships/hyperlink" Target="http://search.ligazakon.ua/l_doc2.nsf/link1/ed_2014_04_15/pravo1/T070698.html?pravo=1" TargetMode="External"/><Relationship Id="rId38" Type="http://schemas.openxmlformats.org/officeDocument/2006/relationships/hyperlink" Target="https://zakon.rada.gov.ua/laws/show/563-18" TargetMode="External"/><Relationship Id="rId2" Type="http://schemas.openxmlformats.org/officeDocument/2006/relationships/styles" Target="styles.xml"/><Relationship Id="rId16" Type="http://schemas.openxmlformats.org/officeDocument/2006/relationships/hyperlink" Target="http://search.ligazakon.ua/l_doc2.nsf/link1/an_910301/ed_2014_05_20/pravo1/T990474.html?pravo=1" TargetMode="External"/><Relationship Id="rId20" Type="http://schemas.openxmlformats.org/officeDocument/2006/relationships/hyperlink" Target="http://search.ligazakon.ua/l_doc2.nsf/link1/an_673/ed_2014_04_15/pravo1/T070698.html?pravo=1" TargetMode="External"/><Relationship Id="rId29" Type="http://schemas.openxmlformats.org/officeDocument/2006/relationships/hyperlink" Target="http://search.ligazakon.ua/l_doc2.nsf/link1/an_1436/ed_2014_04_27/pravo1/T052747.html?pravo=1"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arch.ligazakon.ua/l_doc2.nsf/link1/an_826065/ed_2014_03_02/pravo1/Z960254K.html?pravo=1" TargetMode="External"/><Relationship Id="rId24" Type="http://schemas.openxmlformats.org/officeDocument/2006/relationships/hyperlink" Target="http://search.ligazakon.ua/l_doc2.nsf/link1/an_1607/ed_2014_04_27/pravo1/T052747.html?pravo=1" TargetMode="External"/><Relationship Id="rId32" Type="http://schemas.openxmlformats.org/officeDocument/2006/relationships/hyperlink" Target="http://search.ligazakon.ua/l_doc2.nsf/link1/an_910301/ed_2014_05_20/pravo1/T990474.html?pravo=1" TargetMode="External"/><Relationship Id="rId37" Type="http://schemas.openxmlformats.org/officeDocument/2006/relationships/hyperlink" Target="https://zakon.rada.gov.ua/laws/show/888-19" TargetMode="External"/><Relationship Id="rId40" Type="http://schemas.openxmlformats.org/officeDocument/2006/relationships/fontTable" Target="fontTable.xml"/><Relationship Id="rId5" Type="http://schemas.openxmlformats.org/officeDocument/2006/relationships/hyperlink" Target="https://zakon.rada.gov.ua/laws/show/2747-15" TargetMode="External"/><Relationship Id="rId15" Type="http://schemas.openxmlformats.org/officeDocument/2006/relationships/hyperlink" Target="http://search.ligazakon.ua/l_doc2.nsf/link1/an_910301/ed_2014_05_20/pravo1/T990474.html?pravo=1" TargetMode="External"/><Relationship Id="rId23" Type="http://schemas.openxmlformats.org/officeDocument/2006/relationships/hyperlink" Target="http://search.ligazakon.ua/l_doc2.nsf/link1/an_1606/ed_2014_04_27/pravo1/T052747.html?pravo=1" TargetMode="External"/><Relationship Id="rId28" Type="http://schemas.openxmlformats.org/officeDocument/2006/relationships/hyperlink" Target="http://search.ligazakon.ua/l_doc2.nsf/link1/an_1621/ed_2014_04_27/pravo1/T052747.html?pravo=1" TargetMode="External"/><Relationship Id="rId36" Type="http://schemas.openxmlformats.org/officeDocument/2006/relationships/hyperlink" Target="https://zakon.rada.gov.ua/laws/show/1382-15" TargetMode="External"/><Relationship Id="rId10" Type="http://schemas.openxmlformats.org/officeDocument/2006/relationships/hyperlink" Target="http://search.ligazakon.ua/l_doc2.nsf/link1/an_826295/ed_2014_03_02/pravo1/Z960254K.html?pravo=1" TargetMode="External"/><Relationship Id="rId19" Type="http://schemas.openxmlformats.org/officeDocument/2006/relationships/hyperlink" Target="http://search.ligazakon.ua/l_doc2.nsf/link1/an_673/ed_2014_04_15/pravo1/T070698.html?pravo=1" TargetMode="External"/><Relationship Id="rId31" Type="http://schemas.openxmlformats.org/officeDocument/2006/relationships/hyperlink" Target="http://search.ligazakon.ua/l_doc2.nsf/link1/an_1621/ed_2014_04_27/pravo1/T052747.html?pravo=1" TargetMode="External"/><Relationship Id="rId4" Type="http://schemas.openxmlformats.org/officeDocument/2006/relationships/webSettings" Target="webSettings.xml"/><Relationship Id="rId9" Type="http://schemas.openxmlformats.org/officeDocument/2006/relationships/hyperlink" Target="http://search.ligazakon.ua/l_doc2.nsf/link1/an_826067/ed_2014_03_02/pravo1/Z960254K.html?pravo=1" TargetMode="External"/><Relationship Id="rId14" Type="http://schemas.openxmlformats.org/officeDocument/2006/relationships/hyperlink" Target="http://search.ligazakon.ua/l_doc2.nsf/link1/an_909102/ed_2014_05_20/pravo1/T990474.html?pravo=1" TargetMode="External"/><Relationship Id="rId22" Type="http://schemas.openxmlformats.org/officeDocument/2006/relationships/hyperlink" Target="http://search.ligazakon.ua/l_doc2.nsf/link1/an_95/ed_2014_04_15/pravo1/T031382.html?pravo=1" TargetMode="External"/><Relationship Id="rId27" Type="http://schemas.openxmlformats.org/officeDocument/2006/relationships/hyperlink" Target="http://search.ligazakon.ua/l_doc2.nsf/link1/an_1610/ed_2014_04_27/pravo1/T052747.html?pravo=1" TargetMode="External"/><Relationship Id="rId30" Type="http://schemas.openxmlformats.org/officeDocument/2006/relationships/hyperlink" Target="http://search.ligazakon.ua/l_doc2.nsf/link1/an_1449/ed_2014_04_27/pravo1/T052747.html?pravo=1" TargetMode="External"/><Relationship Id="rId35" Type="http://schemas.openxmlformats.org/officeDocument/2006/relationships/hyperlink" Target="https://zakon.rada.gov.ua/laws/show/888-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10</Pages>
  <Words>3779</Words>
  <Characters>21545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До Роздільнянського районного Одеськоїобласті</dc:title>
  <dc:subject/>
  <dc:creator>DDD</dc:creator>
  <cp:keywords/>
  <dc:description/>
  <cp:lastModifiedBy>User</cp:lastModifiedBy>
  <cp:revision>4</cp:revision>
  <cp:lastPrinted>2019-03-26T10:49:00Z</cp:lastPrinted>
  <dcterms:created xsi:type="dcterms:W3CDTF">2019-03-26T10:57:00Z</dcterms:created>
  <dcterms:modified xsi:type="dcterms:W3CDTF">2019-07-15T09:17:00Z</dcterms:modified>
</cp:coreProperties>
</file>