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F0" w:rsidRPr="00E74191" w:rsidRDefault="003D68F0" w:rsidP="003D68F0">
      <w:pPr>
        <w:ind w:left="5954"/>
        <w:contextualSpacing/>
        <w:rPr>
          <w:rFonts w:ascii="Times New Roman" w:hAnsi="Times New Roman"/>
          <w:sz w:val="24"/>
          <w:szCs w:val="24"/>
          <w:lang w:val="uk-UA"/>
        </w:rPr>
      </w:pPr>
      <w:r w:rsidRPr="00E74191">
        <w:rPr>
          <w:rFonts w:ascii="Times New Roman" w:hAnsi="Times New Roman"/>
          <w:sz w:val="24"/>
          <w:szCs w:val="24"/>
          <w:lang w:val="uk-UA"/>
        </w:rPr>
        <w:t>ЗАТВЕРДЖЕНО</w:t>
      </w:r>
    </w:p>
    <w:p w:rsidR="00D53AB0" w:rsidRDefault="003D68F0" w:rsidP="003D68F0">
      <w:pPr>
        <w:ind w:left="5954"/>
        <w:contextualSpacing/>
        <w:rPr>
          <w:rFonts w:ascii="Times New Roman" w:hAnsi="Times New Roman"/>
          <w:sz w:val="24"/>
          <w:szCs w:val="24"/>
          <w:lang w:val="uk-UA"/>
        </w:rPr>
      </w:pPr>
      <w:r w:rsidRPr="00E74191">
        <w:rPr>
          <w:rFonts w:ascii="Times New Roman" w:hAnsi="Times New Roman"/>
          <w:sz w:val="24"/>
          <w:szCs w:val="24"/>
          <w:lang w:val="uk-UA"/>
        </w:rPr>
        <w:t>Наказом</w:t>
      </w:r>
      <w:r>
        <w:rPr>
          <w:rFonts w:ascii="Times New Roman" w:hAnsi="Times New Roman"/>
          <w:sz w:val="24"/>
          <w:szCs w:val="24"/>
          <w:lang w:val="uk-UA"/>
        </w:rPr>
        <w:t xml:space="preserve"> </w:t>
      </w:r>
      <w:r w:rsidR="0054588E">
        <w:rPr>
          <w:rFonts w:ascii="Times New Roman" w:hAnsi="Times New Roman"/>
          <w:sz w:val="24"/>
          <w:szCs w:val="24"/>
          <w:lang w:val="uk-UA"/>
        </w:rPr>
        <w:t xml:space="preserve">в. о. </w:t>
      </w:r>
      <w:r>
        <w:rPr>
          <w:rFonts w:ascii="Times New Roman" w:hAnsi="Times New Roman"/>
          <w:sz w:val="24"/>
          <w:szCs w:val="24"/>
          <w:lang w:val="uk-UA"/>
        </w:rPr>
        <w:t xml:space="preserve">керівника апарату </w:t>
      </w:r>
      <w:proofErr w:type="spellStart"/>
      <w:r>
        <w:rPr>
          <w:rFonts w:ascii="Times New Roman" w:hAnsi="Times New Roman"/>
          <w:sz w:val="24"/>
          <w:szCs w:val="24"/>
          <w:lang w:val="uk-UA"/>
        </w:rPr>
        <w:t>Роздільнянського</w:t>
      </w:r>
      <w:proofErr w:type="spellEnd"/>
      <w:r>
        <w:rPr>
          <w:rFonts w:ascii="Times New Roman" w:hAnsi="Times New Roman"/>
          <w:sz w:val="24"/>
          <w:szCs w:val="24"/>
          <w:lang w:val="uk-UA"/>
        </w:rPr>
        <w:t xml:space="preserve"> районного суду Одеської області</w:t>
      </w:r>
      <w:r w:rsidRPr="003D68F0">
        <w:rPr>
          <w:rFonts w:ascii="Times New Roman" w:hAnsi="Times New Roman"/>
          <w:sz w:val="24"/>
          <w:szCs w:val="24"/>
          <w:lang w:val="uk-UA"/>
        </w:rPr>
        <w:t xml:space="preserve"> </w:t>
      </w:r>
    </w:p>
    <w:p w:rsidR="003D68F0" w:rsidRDefault="0054588E" w:rsidP="003D68F0">
      <w:pPr>
        <w:ind w:left="5954"/>
        <w:contextualSpacing/>
        <w:rPr>
          <w:rFonts w:ascii="Times New Roman" w:hAnsi="Times New Roman"/>
          <w:sz w:val="24"/>
          <w:szCs w:val="24"/>
          <w:lang w:val="uk-UA"/>
        </w:rPr>
      </w:pPr>
      <w:r>
        <w:rPr>
          <w:rFonts w:ascii="Times New Roman" w:hAnsi="Times New Roman"/>
          <w:sz w:val="24"/>
          <w:szCs w:val="24"/>
          <w:lang w:val="uk-UA"/>
        </w:rPr>
        <w:t>від 14</w:t>
      </w:r>
      <w:r w:rsidR="00F32423">
        <w:rPr>
          <w:rFonts w:ascii="Times New Roman" w:hAnsi="Times New Roman"/>
          <w:sz w:val="24"/>
          <w:szCs w:val="24"/>
          <w:lang w:val="uk-UA"/>
        </w:rPr>
        <w:t>.</w:t>
      </w:r>
      <w:r>
        <w:rPr>
          <w:rFonts w:ascii="Times New Roman" w:hAnsi="Times New Roman"/>
          <w:sz w:val="24"/>
          <w:szCs w:val="24"/>
          <w:lang w:val="uk-UA"/>
        </w:rPr>
        <w:t>03.2019</w:t>
      </w:r>
      <w:r w:rsidR="0026522F">
        <w:rPr>
          <w:rFonts w:ascii="Times New Roman" w:hAnsi="Times New Roman"/>
          <w:sz w:val="24"/>
          <w:szCs w:val="24"/>
          <w:lang w:val="uk-UA"/>
        </w:rPr>
        <w:t xml:space="preserve"> року </w:t>
      </w:r>
      <w:r w:rsidR="003D68F0" w:rsidRPr="00E74191">
        <w:rPr>
          <w:rFonts w:ascii="Times New Roman" w:hAnsi="Times New Roman"/>
          <w:sz w:val="24"/>
          <w:szCs w:val="24"/>
          <w:lang w:val="uk-UA"/>
        </w:rPr>
        <w:t xml:space="preserve"> </w:t>
      </w:r>
      <w:r w:rsidR="00F32423">
        <w:rPr>
          <w:rFonts w:ascii="Times New Roman" w:hAnsi="Times New Roman"/>
          <w:sz w:val="24"/>
          <w:szCs w:val="24"/>
          <w:lang w:val="uk-UA"/>
        </w:rPr>
        <w:t xml:space="preserve">№ </w:t>
      </w:r>
      <w:r>
        <w:rPr>
          <w:rFonts w:ascii="Times New Roman" w:hAnsi="Times New Roman"/>
          <w:sz w:val="24"/>
          <w:szCs w:val="24"/>
        </w:rPr>
        <w:t>6</w:t>
      </w:r>
      <w:r w:rsidR="003D68F0">
        <w:rPr>
          <w:rFonts w:ascii="Times New Roman" w:hAnsi="Times New Roman"/>
          <w:sz w:val="24"/>
          <w:szCs w:val="24"/>
          <w:lang w:val="uk-UA"/>
        </w:rPr>
        <w:t>-</w:t>
      </w:r>
      <w:proofErr w:type="spellStart"/>
      <w:r w:rsidR="003D68F0">
        <w:rPr>
          <w:rFonts w:ascii="Times New Roman" w:hAnsi="Times New Roman"/>
          <w:sz w:val="24"/>
          <w:szCs w:val="24"/>
          <w:lang w:val="uk-UA"/>
        </w:rPr>
        <w:t>зп</w:t>
      </w:r>
      <w:proofErr w:type="spellEnd"/>
      <w:r w:rsidR="003D68F0">
        <w:rPr>
          <w:rFonts w:ascii="Times New Roman" w:hAnsi="Times New Roman"/>
          <w:sz w:val="24"/>
          <w:szCs w:val="24"/>
          <w:lang w:val="uk-UA"/>
        </w:rPr>
        <w:t xml:space="preserve">  </w:t>
      </w:r>
    </w:p>
    <w:p w:rsidR="003D68F0" w:rsidRDefault="003D68F0" w:rsidP="003D68F0">
      <w:pPr>
        <w:ind w:left="6237"/>
        <w:contextualSpacing/>
        <w:rPr>
          <w:rFonts w:ascii="Times New Roman" w:hAnsi="Times New Roman"/>
          <w:sz w:val="24"/>
          <w:szCs w:val="24"/>
          <w:lang w:val="uk-UA"/>
        </w:rPr>
      </w:pPr>
    </w:p>
    <w:p w:rsidR="003D68F0" w:rsidRPr="00897943" w:rsidRDefault="003D68F0" w:rsidP="003D68F0">
      <w:pPr>
        <w:keepNext/>
        <w:keepLines/>
        <w:spacing w:before="120" w:after="120" w:line="240" w:lineRule="auto"/>
        <w:contextualSpacing/>
        <w:jc w:val="center"/>
        <w:rPr>
          <w:rFonts w:ascii="Times New Roman" w:eastAsia="Times New Roman" w:hAnsi="Times New Roman"/>
          <w:sz w:val="26"/>
          <w:szCs w:val="20"/>
          <w:lang w:val="uk-UA" w:eastAsia="ru-RU"/>
        </w:rPr>
      </w:pPr>
      <w:r w:rsidRPr="00897943">
        <w:rPr>
          <w:rFonts w:ascii="Times New Roman" w:eastAsia="Times New Roman" w:hAnsi="Times New Roman"/>
          <w:sz w:val="26"/>
          <w:szCs w:val="20"/>
          <w:lang w:val="uk-UA" w:eastAsia="ru-RU"/>
        </w:rPr>
        <w:t xml:space="preserve">УМОВИ </w:t>
      </w:r>
      <w:r w:rsidR="00CE154C" w:rsidRPr="00CE154C">
        <w:rPr>
          <w:rFonts w:ascii="Times New Roman" w:eastAsia="Times New Roman" w:hAnsi="Times New Roman"/>
          <w:sz w:val="26"/>
          <w:szCs w:val="20"/>
          <w:lang w:eastAsia="ru-RU"/>
        </w:rPr>
        <w:t xml:space="preserve">   </w:t>
      </w:r>
      <w:r w:rsidR="00CE154C" w:rsidRPr="0054588E">
        <w:rPr>
          <w:rFonts w:ascii="Times New Roman" w:eastAsia="Times New Roman" w:hAnsi="Times New Roman"/>
          <w:sz w:val="26"/>
          <w:szCs w:val="20"/>
          <w:lang w:eastAsia="ru-RU"/>
        </w:rPr>
        <w:t xml:space="preserve">  </w:t>
      </w:r>
      <w:r w:rsidRPr="00897943">
        <w:rPr>
          <w:rFonts w:ascii="Times New Roman" w:eastAsia="Times New Roman" w:hAnsi="Times New Roman"/>
          <w:sz w:val="26"/>
          <w:szCs w:val="20"/>
          <w:lang w:val="uk-UA" w:eastAsia="ru-RU"/>
        </w:rPr>
        <w:br/>
        <w:t>проведення конкурсу</w:t>
      </w:r>
    </w:p>
    <w:p w:rsidR="003D68F0" w:rsidRPr="00E76765" w:rsidRDefault="003D68F0" w:rsidP="003D68F0">
      <w:pPr>
        <w:keepNext/>
        <w:keepLines/>
        <w:spacing w:before="120" w:after="120" w:line="240" w:lineRule="auto"/>
        <w:contextualSpacing/>
        <w:jc w:val="center"/>
        <w:rPr>
          <w:rFonts w:ascii="Times New Roman" w:eastAsia="Times New Roman" w:hAnsi="Times New Roman"/>
          <w:sz w:val="26"/>
          <w:szCs w:val="20"/>
          <w:lang w:val="uk-UA" w:eastAsia="ru-RU"/>
        </w:rPr>
      </w:pPr>
      <w:r w:rsidRPr="00897943">
        <w:rPr>
          <w:rFonts w:ascii="Times New Roman" w:eastAsia="Times New Roman" w:hAnsi="Times New Roman"/>
          <w:sz w:val="26"/>
          <w:szCs w:val="20"/>
          <w:lang w:eastAsia="ru-RU"/>
        </w:rPr>
        <w:t xml:space="preserve">на </w:t>
      </w:r>
      <w:proofErr w:type="spellStart"/>
      <w:r w:rsidRPr="00897943">
        <w:rPr>
          <w:rFonts w:ascii="Times New Roman" w:eastAsia="Times New Roman" w:hAnsi="Times New Roman"/>
          <w:sz w:val="26"/>
          <w:szCs w:val="20"/>
          <w:lang w:eastAsia="ru-RU"/>
        </w:rPr>
        <w:t>зайняття</w:t>
      </w:r>
      <w:proofErr w:type="spellEnd"/>
      <w:r w:rsidRPr="00897943">
        <w:rPr>
          <w:rFonts w:ascii="Times New Roman" w:eastAsia="Times New Roman" w:hAnsi="Times New Roman"/>
          <w:sz w:val="26"/>
          <w:szCs w:val="20"/>
          <w:lang w:eastAsia="ru-RU"/>
        </w:rPr>
        <w:t xml:space="preserve"> </w:t>
      </w:r>
      <w:proofErr w:type="spellStart"/>
      <w:r w:rsidRPr="00897943">
        <w:rPr>
          <w:rFonts w:ascii="Times New Roman" w:eastAsia="Times New Roman" w:hAnsi="Times New Roman"/>
          <w:sz w:val="26"/>
          <w:szCs w:val="20"/>
          <w:lang w:eastAsia="ru-RU"/>
        </w:rPr>
        <w:t>вакантної</w:t>
      </w:r>
      <w:proofErr w:type="spellEnd"/>
      <w:r w:rsidRPr="00897943">
        <w:rPr>
          <w:rFonts w:ascii="Times New Roman" w:eastAsia="Times New Roman" w:hAnsi="Times New Roman"/>
          <w:sz w:val="26"/>
          <w:szCs w:val="20"/>
          <w:lang w:eastAsia="ru-RU"/>
        </w:rPr>
        <w:t xml:space="preserve"> посади </w:t>
      </w:r>
      <w:r w:rsidR="0054588E">
        <w:rPr>
          <w:rFonts w:ascii="Times New Roman" w:eastAsia="Times New Roman" w:hAnsi="Times New Roman"/>
          <w:sz w:val="26"/>
          <w:szCs w:val="20"/>
          <w:lang w:val="uk-UA" w:eastAsia="ru-RU"/>
        </w:rPr>
        <w:t>секретаря судового засідання</w:t>
      </w:r>
    </w:p>
    <w:p w:rsidR="003D68F0" w:rsidRDefault="003D68F0" w:rsidP="003D68F0">
      <w:pPr>
        <w:keepNext/>
        <w:keepLines/>
        <w:spacing w:before="120" w:after="120" w:line="240" w:lineRule="auto"/>
        <w:contextualSpacing/>
        <w:jc w:val="center"/>
        <w:rPr>
          <w:rFonts w:ascii="Times New Roman" w:eastAsia="Times New Roman" w:hAnsi="Times New Roman"/>
          <w:sz w:val="26"/>
          <w:szCs w:val="20"/>
          <w:lang w:eastAsia="ru-RU"/>
        </w:rPr>
      </w:pPr>
      <w:proofErr w:type="spellStart"/>
      <w:r w:rsidRPr="00897943">
        <w:rPr>
          <w:rFonts w:ascii="Times New Roman" w:eastAsia="Times New Roman" w:hAnsi="Times New Roman"/>
          <w:sz w:val="26"/>
          <w:szCs w:val="20"/>
          <w:lang w:val="uk-UA" w:eastAsia="ru-RU"/>
        </w:rPr>
        <w:t>Роздільнян</w:t>
      </w:r>
      <w:r>
        <w:rPr>
          <w:rFonts w:ascii="Times New Roman" w:eastAsia="Times New Roman" w:hAnsi="Times New Roman"/>
          <w:sz w:val="26"/>
          <w:szCs w:val="20"/>
          <w:lang w:val="uk-UA" w:eastAsia="ru-RU"/>
        </w:rPr>
        <w:t>с</w:t>
      </w:r>
      <w:r w:rsidRPr="00897943">
        <w:rPr>
          <w:rFonts w:ascii="Times New Roman" w:eastAsia="Times New Roman" w:hAnsi="Times New Roman"/>
          <w:sz w:val="26"/>
          <w:szCs w:val="20"/>
          <w:lang w:val="uk-UA" w:eastAsia="ru-RU"/>
        </w:rPr>
        <w:t>ького</w:t>
      </w:r>
      <w:proofErr w:type="spellEnd"/>
      <w:r w:rsidRPr="00897943">
        <w:rPr>
          <w:rFonts w:ascii="Times New Roman" w:eastAsia="Times New Roman" w:hAnsi="Times New Roman"/>
          <w:sz w:val="26"/>
          <w:szCs w:val="20"/>
          <w:lang w:val="uk-UA" w:eastAsia="ru-RU"/>
        </w:rPr>
        <w:t xml:space="preserve"> районного суду Одеської області</w:t>
      </w:r>
      <w:r w:rsidRPr="00897943">
        <w:rPr>
          <w:rFonts w:ascii="Times New Roman" w:eastAsia="Times New Roman" w:hAnsi="Times New Roman"/>
          <w:sz w:val="26"/>
          <w:szCs w:val="20"/>
          <w:lang w:eastAsia="ru-RU"/>
        </w:rPr>
        <w:t xml:space="preserve"> (</w:t>
      </w:r>
      <w:proofErr w:type="spellStart"/>
      <w:r w:rsidRPr="00897943">
        <w:rPr>
          <w:rFonts w:ascii="Times New Roman" w:eastAsia="Times New Roman" w:hAnsi="Times New Roman"/>
          <w:sz w:val="26"/>
          <w:szCs w:val="20"/>
          <w:lang w:eastAsia="ru-RU"/>
        </w:rPr>
        <w:t>категорія</w:t>
      </w:r>
      <w:proofErr w:type="spellEnd"/>
      <w:r w:rsidRPr="00897943">
        <w:rPr>
          <w:rFonts w:ascii="Times New Roman" w:eastAsia="Times New Roman" w:hAnsi="Times New Roman"/>
          <w:sz w:val="26"/>
          <w:szCs w:val="20"/>
          <w:lang w:eastAsia="ru-RU"/>
        </w:rPr>
        <w:t xml:space="preserve"> «В»)</w:t>
      </w:r>
    </w:p>
    <w:p w:rsidR="003D68F0" w:rsidRPr="00E74191" w:rsidRDefault="003D68F0" w:rsidP="003D68F0">
      <w:pPr>
        <w:tabs>
          <w:tab w:val="left" w:pos="3000"/>
        </w:tabs>
        <w:contextualSpacing/>
        <w:jc w:val="center"/>
        <w:rPr>
          <w:rFonts w:ascii="Times New Roman" w:hAnsi="Times New Roman"/>
          <w:sz w:val="24"/>
          <w:szCs w:val="24"/>
          <w:lang w:val="uk-UA"/>
        </w:rPr>
      </w:pPr>
      <w:r>
        <w:rPr>
          <w:rFonts w:ascii="Times New Roman" w:eastAsia="Times New Roman" w:hAnsi="Times New Roman"/>
          <w:sz w:val="26"/>
          <w:szCs w:val="20"/>
          <w:lang w:val="uk-UA" w:eastAsia="ru-RU"/>
        </w:rPr>
        <w:t>(Одеська область, м. Роздільна, вул. Європейська, 37-а)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5022"/>
      </w:tblGrid>
      <w:tr w:rsidR="003D68F0" w:rsidRPr="00F612B0" w:rsidTr="00AE57E1">
        <w:trPr>
          <w:trHeight w:val="429"/>
        </w:trPr>
        <w:tc>
          <w:tcPr>
            <w:tcW w:w="8845" w:type="dxa"/>
            <w:gridSpan w:val="3"/>
            <w:shd w:val="clear" w:color="auto" w:fill="auto"/>
          </w:tcPr>
          <w:p w:rsidR="003D68F0" w:rsidRPr="00F612B0" w:rsidRDefault="003D68F0" w:rsidP="00AE57E1">
            <w:pPr>
              <w:spacing w:line="240" w:lineRule="auto"/>
              <w:jc w:val="center"/>
              <w:rPr>
                <w:rFonts w:ascii="Times New Roman" w:hAnsi="Times New Roman"/>
                <w:sz w:val="24"/>
                <w:szCs w:val="24"/>
                <w:lang w:val="uk-UA"/>
              </w:rPr>
            </w:pPr>
            <w:r w:rsidRPr="00F612B0">
              <w:rPr>
                <w:rFonts w:ascii="Times New Roman" w:hAnsi="Times New Roman"/>
                <w:sz w:val="24"/>
                <w:szCs w:val="24"/>
                <w:lang w:val="uk-UA"/>
              </w:rPr>
              <w:t>Загальні умови</w:t>
            </w:r>
          </w:p>
        </w:tc>
      </w:tr>
      <w:tr w:rsidR="003D68F0" w:rsidRPr="00E76765" w:rsidTr="00836CE1">
        <w:trPr>
          <w:trHeight w:val="2967"/>
        </w:trPr>
        <w:tc>
          <w:tcPr>
            <w:tcW w:w="3823" w:type="dxa"/>
            <w:gridSpan w:val="2"/>
            <w:shd w:val="clear" w:color="auto" w:fill="auto"/>
          </w:tcPr>
          <w:p w:rsidR="003D68F0" w:rsidRPr="00F612B0" w:rsidRDefault="003D68F0" w:rsidP="00AE57E1">
            <w:pPr>
              <w:spacing w:line="240" w:lineRule="auto"/>
              <w:rPr>
                <w:rFonts w:ascii="Times New Roman" w:hAnsi="Times New Roman"/>
                <w:sz w:val="24"/>
                <w:szCs w:val="24"/>
                <w:lang w:val="uk-UA"/>
              </w:rPr>
            </w:pPr>
            <w:r w:rsidRPr="00F612B0">
              <w:rPr>
                <w:rFonts w:ascii="Times New Roman" w:hAnsi="Times New Roman"/>
                <w:sz w:val="24"/>
                <w:szCs w:val="24"/>
                <w:lang w:val="uk-UA"/>
              </w:rPr>
              <w:t>Посадові обов’язки</w:t>
            </w:r>
          </w:p>
        </w:tc>
        <w:tc>
          <w:tcPr>
            <w:tcW w:w="5022" w:type="dxa"/>
            <w:shd w:val="clear" w:color="auto" w:fill="auto"/>
          </w:tcPr>
          <w:p w:rsidR="0054588E" w:rsidRPr="0054588E" w:rsidRDefault="0054588E" w:rsidP="0054588E">
            <w:pPr>
              <w:spacing w:line="240" w:lineRule="auto"/>
              <w:contextualSpacing/>
              <w:rPr>
                <w:rFonts w:ascii="Times New Roman" w:hAnsi="Times New Roman"/>
                <w:sz w:val="24"/>
                <w:szCs w:val="24"/>
                <w:lang w:val="uk-UA"/>
              </w:rPr>
            </w:pPr>
            <w:r w:rsidRPr="0054588E">
              <w:rPr>
                <w:rFonts w:ascii="Times New Roman" w:hAnsi="Times New Roman"/>
                <w:sz w:val="24"/>
                <w:szCs w:val="24"/>
                <w:lang w:val="uk-UA"/>
              </w:rPr>
              <w:t xml:space="preserve">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54588E" w:rsidRPr="0054588E" w:rsidRDefault="0054588E" w:rsidP="0054588E">
            <w:pPr>
              <w:spacing w:line="240" w:lineRule="auto"/>
              <w:contextualSpacing/>
              <w:rPr>
                <w:rFonts w:ascii="Times New Roman" w:hAnsi="Times New Roman"/>
                <w:sz w:val="24"/>
                <w:szCs w:val="24"/>
              </w:rPr>
            </w:pPr>
            <w:r w:rsidRPr="0054588E">
              <w:rPr>
                <w:rFonts w:ascii="Times New Roman" w:hAnsi="Times New Roman"/>
                <w:sz w:val="24"/>
                <w:szCs w:val="24"/>
                <w:lang w:val="uk-UA"/>
              </w:rPr>
              <w:t xml:space="preserve">- </w:t>
            </w:r>
            <w:r w:rsidRPr="0054588E">
              <w:rPr>
                <w:rFonts w:ascii="Times New Roman" w:hAnsi="Times New Roman"/>
                <w:sz w:val="24"/>
                <w:szCs w:val="24"/>
              </w:rPr>
              <w:t xml:space="preserve"> </w:t>
            </w:r>
            <w:proofErr w:type="spellStart"/>
            <w:r w:rsidRPr="0054588E">
              <w:rPr>
                <w:rFonts w:ascii="Times New Roman" w:hAnsi="Times New Roman"/>
                <w:sz w:val="24"/>
                <w:szCs w:val="24"/>
              </w:rPr>
              <w:t>Здійснює</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оформлення</w:t>
            </w:r>
            <w:proofErr w:type="spellEnd"/>
            <w:r w:rsidRPr="0054588E">
              <w:rPr>
                <w:rFonts w:ascii="Times New Roman" w:hAnsi="Times New Roman"/>
                <w:sz w:val="24"/>
                <w:szCs w:val="24"/>
              </w:rPr>
              <w:t xml:space="preserve"> та </w:t>
            </w:r>
            <w:proofErr w:type="spellStart"/>
            <w:r w:rsidRPr="0054588E">
              <w:rPr>
                <w:rFonts w:ascii="Times New Roman" w:hAnsi="Times New Roman"/>
                <w:sz w:val="24"/>
                <w:szCs w:val="24"/>
              </w:rPr>
              <w:t>розміщення</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списків</w:t>
            </w:r>
            <w:proofErr w:type="spellEnd"/>
            <w:r w:rsidRPr="0054588E">
              <w:rPr>
                <w:rFonts w:ascii="Times New Roman" w:hAnsi="Times New Roman"/>
                <w:sz w:val="24"/>
                <w:szCs w:val="24"/>
              </w:rPr>
              <w:t xml:space="preserve"> справ, </w:t>
            </w:r>
            <w:proofErr w:type="spellStart"/>
            <w:r w:rsidRPr="0054588E">
              <w:rPr>
                <w:rFonts w:ascii="Times New Roman" w:hAnsi="Times New Roman"/>
                <w:sz w:val="24"/>
                <w:szCs w:val="24"/>
              </w:rPr>
              <w:t>призначених</w:t>
            </w:r>
            <w:proofErr w:type="spellEnd"/>
            <w:r w:rsidRPr="0054588E">
              <w:rPr>
                <w:rFonts w:ascii="Times New Roman" w:hAnsi="Times New Roman"/>
                <w:sz w:val="24"/>
                <w:szCs w:val="24"/>
              </w:rPr>
              <w:t xml:space="preserve"> до </w:t>
            </w:r>
            <w:proofErr w:type="spellStart"/>
            <w:r w:rsidRPr="0054588E">
              <w:rPr>
                <w:rFonts w:ascii="Times New Roman" w:hAnsi="Times New Roman"/>
                <w:sz w:val="24"/>
                <w:szCs w:val="24"/>
              </w:rPr>
              <w:t>розгляду</w:t>
            </w:r>
            <w:proofErr w:type="spellEnd"/>
            <w:r w:rsidRPr="0054588E">
              <w:rPr>
                <w:rFonts w:ascii="Times New Roman" w:hAnsi="Times New Roman"/>
                <w:sz w:val="24"/>
                <w:szCs w:val="24"/>
              </w:rPr>
              <w:t xml:space="preserve">. </w:t>
            </w:r>
          </w:p>
          <w:p w:rsidR="0054588E" w:rsidRPr="0054588E" w:rsidRDefault="0054588E" w:rsidP="0054588E">
            <w:pPr>
              <w:spacing w:line="240" w:lineRule="auto"/>
              <w:contextualSpacing/>
              <w:rPr>
                <w:rFonts w:ascii="Times New Roman" w:hAnsi="Times New Roman"/>
                <w:sz w:val="24"/>
                <w:szCs w:val="24"/>
              </w:rPr>
            </w:pPr>
            <w:r w:rsidRPr="0054588E">
              <w:rPr>
                <w:rFonts w:ascii="Times New Roman" w:hAnsi="Times New Roman"/>
                <w:sz w:val="24"/>
                <w:szCs w:val="24"/>
                <w:lang w:val="uk-UA"/>
              </w:rPr>
              <w:t xml:space="preserve">- </w:t>
            </w:r>
            <w:r w:rsidRPr="0054588E">
              <w:rPr>
                <w:rFonts w:ascii="Times New Roman" w:hAnsi="Times New Roman"/>
                <w:sz w:val="24"/>
                <w:szCs w:val="24"/>
              </w:rPr>
              <w:t xml:space="preserve"> </w:t>
            </w:r>
            <w:r w:rsidRPr="0054588E">
              <w:rPr>
                <w:rFonts w:ascii="Times New Roman" w:hAnsi="Times New Roman"/>
                <w:sz w:val="24"/>
                <w:szCs w:val="24"/>
                <w:lang w:val="uk-UA"/>
              </w:rPr>
              <w:t>Перевіряє наявність і з'ясовує причини відсутності осіб, яких викликано до суду, і доповідає про це головуючому судді, що передбачено процесуальним законодавством</w:t>
            </w:r>
            <w:r w:rsidRPr="0054588E">
              <w:rPr>
                <w:rFonts w:ascii="Times New Roman" w:hAnsi="Times New Roman"/>
                <w:sz w:val="24"/>
                <w:szCs w:val="24"/>
              </w:rPr>
              <w:t xml:space="preserve">. </w:t>
            </w:r>
          </w:p>
          <w:p w:rsidR="0054588E" w:rsidRPr="0054588E" w:rsidRDefault="0054588E" w:rsidP="0054588E">
            <w:pPr>
              <w:spacing w:line="240" w:lineRule="auto"/>
              <w:contextualSpacing/>
              <w:rPr>
                <w:rFonts w:ascii="Times New Roman" w:hAnsi="Times New Roman"/>
                <w:sz w:val="24"/>
                <w:szCs w:val="24"/>
              </w:rPr>
            </w:pPr>
            <w:r w:rsidRPr="0054588E">
              <w:rPr>
                <w:rFonts w:ascii="Times New Roman" w:hAnsi="Times New Roman"/>
                <w:sz w:val="24"/>
                <w:szCs w:val="24"/>
                <w:lang w:val="uk-UA"/>
              </w:rPr>
              <w:t xml:space="preserve">- </w:t>
            </w:r>
            <w:proofErr w:type="spellStart"/>
            <w:r w:rsidRPr="0054588E">
              <w:rPr>
                <w:rFonts w:ascii="Times New Roman" w:hAnsi="Times New Roman"/>
                <w:sz w:val="24"/>
                <w:szCs w:val="24"/>
              </w:rPr>
              <w:t>Здійснює</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перевірку</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осіб</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які</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викликані</w:t>
            </w:r>
            <w:proofErr w:type="spellEnd"/>
            <w:r w:rsidRPr="0054588E">
              <w:rPr>
                <w:rFonts w:ascii="Times New Roman" w:hAnsi="Times New Roman"/>
                <w:sz w:val="24"/>
                <w:szCs w:val="24"/>
              </w:rPr>
              <w:t xml:space="preserve"> в </w:t>
            </w:r>
            <w:proofErr w:type="spellStart"/>
            <w:r w:rsidRPr="0054588E">
              <w:rPr>
                <w:rFonts w:ascii="Times New Roman" w:hAnsi="Times New Roman"/>
                <w:sz w:val="24"/>
                <w:szCs w:val="24"/>
              </w:rPr>
              <w:t>судове</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засідання</w:t>
            </w:r>
            <w:proofErr w:type="spellEnd"/>
            <w:r w:rsidRPr="0054588E">
              <w:rPr>
                <w:rFonts w:ascii="Times New Roman" w:hAnsi="Times New Roman"/>
                <w:sz w:val="24"/>
                <w:szCs w:val="24"/>
              </w:rPr>
              <w:t xml:space="preserve">, та </w:t>
            </w:r>
            <w:proofErr w:type="spellStart"/>
            <w:r w:rsidRPr="0054588E">
              <w:rPr>
                <w:rFonts w:ascii="Times New Roman" w:hAnsi="Times New Roman"/>
                <w:sz w:val="24"/>
                <w:szCs w:val="24"/>
              </w:rPr>
              <w:t>зазначає</w:t>
            </w:r>
            <w:proofErr w:type="spellEnd"/>
            <w:r w:rsidRPr="0054588E">
              <w:rPr>
                <w:rFonts w:ascii="Times New Roman" w:hAnsi="Times New Roman"/>
                <w:sz w:val="24"/>
                <w:szCs w:val="24"/>
              </w:rPr>
              <w:t xml:space="preserve"> на </w:t>
            </w:r>
            <w:proofErr w:type="spellStart"/>
            <w:r w:rsidRPr="0054588E">
              <w:rPr>
                <w:rFonts w:ascii="Times New Roman" w:hAnsi="Times New Roman"/>
                <w:sz w:val="24"/>
                <w:szCs w:val="24"/>
              </w:rPr>
              <w:t>повістках</w:t>
            </w:r>
            <w:proofErr w:type="spellEnd"/>
            <w:r w:rsidRPr="0054588E">
              <w:rPr>
                <w:rFonts w:ascii="Times New Roman" w:hAnsi="Times New Roman"/>
                <w:sz w:val="24"/>
                <w:szCs w:val="24"/>
              </w:rPr>
              <w:t xml:space="preserve"> час </w:t>
            </w:r>
            <w:proofErr w:type="spellStart"/>
            <w:r w:rsidRPr="0054588E">
              <w:rPr>
                <w:rFonts w:ascii="Times New Roman" w:hAnsi="Times New Roman"/>
                <w:sz w:val="24"/>
                <w:szCs w:val="24"/>
              </w:rPr>
              <w:t>перебування</w:t>
            </w:r>
            <w:proofErr w:type="spellEnd"/>
            <w:r w:rsidRPr="0054588E">
              <w:rPr>
                <w:rFonts w:ascii="Times New Roman" w:hAnsi="Times New Roman"/>
                <w:sz w:val="24"/>
                <w:szCs w:val="24"/>
              </w:rPr>
              <w:t xml:space="preserve"> в </w:t>
            </w:r>
            <w:proofErr w:type="spellStart"/>
            <w:r w:rsidRPr="0054588E">
              <w:rPr>
                <w:rFonts w:ascii="Times New Roman" w:hAnsi="Times New Roman"/>
                <w:sz w:val="24"/>
                <w:szCs w:val="24"/>
              </w:rPr>
              <w:t>суді</w:t>
            </w:r>
            <w:proofErr w:type="spellEnd"/>
            <w:r w:rsidRPr="0054588E">
              <w:rPr>
                <w:rFonts w:ascii="Times New Roman" w:hAnsi="Times New Roman"/>
                <w:sz w:val="24"/>
                <w:szCs w:val="24"/>
              </w:rPr>
              <w:t xml:space="preserve">. </w:t>
            </w:r>
          </w:p>
          <w:p w:rsidR="0054588E" w:rsidRPr="0054588E" w:rsidRDefault="0054588E" w:rsidP="0054588E">
            <w:pPr>
              <w:spacing w:line="240" w:lineRule="auto"/>
              <w:contextualSpacing/>
              <w:rPr>
                <w:rFonts w:ascii="Times New Roman" w:hAnsi="Times New Roman"/>
                <w:sz w:val="24"/>
                <w:szCs w:val="24"/>
              </w:rPr>
            </w:pPr>
            <w:r w:rsidRPr="0054588E">
              <w:rPr>
                <w:rFonts w:ascii="Times New Roman" w:hAnsi="Times New Roman"/>
                <w:sz w:val="24"/>
                <w:szCs w:val="24"/>
                <w:lang w:val="uk-UA"/>
              </w:rPr>
              <w:t xml:space="preserve">- </w:t>
            </w:r>
            <w:proofErr w:type="spellStart"/>
            <w:r w:rsidRPr="0054588E">
              <w:rPr>
                <w:rFonts w:ascii="Times New Roman" w:hAnsi="Times New Roman"/>
                <w:sz w:val="24"/>
                <w:szCs w:val="24"/>
              </w:rPr>
              <w:t>Забезпечує</w:t>
            </w:r>
            <w:proofErr w:type="spellEnd"/>
            <w:r w:rsidRPr="0054588E">
              <w:rPr>
                <w:rFonts w:ascii="Times New Roman" w:hAnsi="Times New Roman"/>
                <w:sz w:val="24"/>
                <w:szCs w:val="24"/>
              </w:rPr>
              <w:t xml:space="preserve"> </w:t>
            </w:r>
            <w:r w:rsidRPr="0054588E">
              <w:rPr>
                <w:rFonts w:ascii="Times New Roman" w:hAnsi="Times New Roman"/>
                <w:sz w:val="24"/>
                <w:szCs w:val="24"/>
                <w:lang w:val="uk-UA"/>
              </w:rPr>
              <w:t xml:space="preserve">контроль за повним </w:t>
            </w:r>
            <w:proofErr w:type="spellStart"/>
            <w:r w:rsidRPr="0054588E">
              <w:rPr>
                <w:rFonts w:ascii="Times New Roman" w:hAnsi="Times New Roman"/>
                <w:sz w:val="24"/>
                <w:szCs w:val="24"/>
              </w:rPr>
              <w:t>фіксування</w:t>
            </w:r>
            <w:proofErr w:type="spellEnd"/>
            <w:r w:rsidRPr="0054588E">
              <w:rPr>
                <w:rFonts w:ascii="Times New Roman" w:hAnsi="Times New Roman"/>
                <w:sz w:val="24"/>
                <w:szCs w:val="24"/>
                <w:lang w:val="uk-UA"/>
              </w:rPr>
              <w:t>м</w:t>
            </w:r>
            <w:r w:rsidRPr="0054588E">
              <w:rPr>
                <w:rFonts w:ascii="Times New Roman" w:hAnsi="Times New Roman"/>
                <w:sz w:val="24"/>
                <w:szCs w:val="24"/>
              </w:rPr>
              <w:t xml:space="preserve"> судового </w:t>
            </w:r>
            <w:proofErr w:type="spellStart"/>
            <w:r w:rsidRPr="0054588E">
              <w:rPr>
                <w:rFonts w:ascii="Times New Roman" w:hAnsi="Times New Roman"/>
                <w:sz w:val="24"/>
                <w:szCs w:val="24"/>
              </w:rPr>
              <w:t>засідання</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технічними</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засобами</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згідно</w:t>
            </w:r>
            <w:proofErr w:type="spellEnd"/>
            <w:r w:rsidRPr="0054588E">
              <w:rPr>
                <w:rFonts w:ascii="Times New Roman" w:hAnsi="Times New Roman"/>
                <w:sz w:val="24"/>
                <w:szCs w:val="24"/>
              </w:rPr>
              <w:t xml:space="preserve"> з </w:t>
            </w:r>
            <w:proofErr w:type="spellStart"/>
            <w:r w:rsidRPr="0054588E">
              <w:rPr>
                <w:rFonts w:ascii="Times New Roman" w:hAnsi="Times New Roman"/>
                <w:sz w:val="24"/>
                <w:szCs w:val="24"/>
              </w:rPr>
              <w:t>Інструкцією</w:t>
            </w:r>
            <w:proofErr w:type="spellEnd"/>
            <w:r w:rsidRPr="0054588E">
              <w:rPr>
                <w:rFonts w:ascii="Times New Roman" w:hAnsi="Times New Roman"/>
                <w:sz w:val="24"/>
                <w:szCs w:val="24"/>
              </w:rPr>
              <w:t xml:space="preserve"> про порядок </w:t>
            </w:r>
            <w:proofErr w:type="spellStart"/>
            <w:r w:rsidRPr="0054588E">
              <w:rPr>
                <w:rFonts w:ascii="Times New Roman" w:hAnsi="Times New Roman"/>
                <w:sz w:val="24"/>
                <w:szCs w:val="24"/>
              </w:rPr>
              <w:t>фіксування</w:t>
            </w:r>
            <w:proofErr w:type="spellEnd"/>
            <w:r w:rsidRPr="0054588E">
              <w:rPr>
                <w:rFonts w:ascii="Times New Roman" w:hAnsi="Times New Roman"/>
                <w:sz w:val="24"/>
                <w:szCs w:val="24"/>
              </w:rPr>
              <w:t xml:space="preserve"> судового </w:t>
            </w:r>
            <w:proofErr w:type="spellStart"/>
            <w:r w:rsidRPr="0054588E">
              <w:rPr>
                <w:rFonts w:ascii="Times New Roman" w:hAnsi="Times New Roman"/>
                <w:sz w:val="24"/>
                <w:szCs w:val="24"/>
              </w:rPr>
              <w:t>процесу</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технічними</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засобами</w:t>
            </w:r>
            <w:proofErr w:type="spellEnd"/>
            <w:r w:rsidRPr="0054588E">
              <w:rPr>
                <w:rFonts w:ascii="Times New Roman" w:hAnsi="Times New Roman"/>
                <w:sz w:val="24"/>
                <w:szCs w:val="24"/>
              </w:rPr>
              <w:t>.</w:t>
            </w:r>
          </w:p>
          <w:p w:rsidR="0054588E" w:rsidRPr="0054588E" w:rsidRDefault="0054588E" w:rsidP="0054588E">
            <w:pPr>
              <w:spacing w:line="240" w:lineRule="auto"/>
              <w:contextualSpacing/>
              <w:rPr>
                <w:rFonts w:ascii="Times New Roman" w:hAnsi="Times New Roman"/>
                <w:sz w:val="24"/>
                <w:szCs w:val="24"/>
                <w:lang w:val="uk-UA"/>
              </w:rPr>
            </w:pPr>
            <w:r w:rsidRPr="0054588E">
              <w:rPr>
                <w:rFonts w:ascii="Times New Roman" w:hAnsi="Times New Roman"/>
                <w:sz w:val="24"/>
                <w:szCs w:val="24"/>
                <w:lang w:val="uk-UA"/>
              </w:rPr>
              <w:t xml:space="preserve">- </w:t>
            </w:r>
            <w:proofErr w:type="spellStart"/>
            <w:r w:rsidRPr="0054588E">
              <w:rPr>
                <w:rFonts w:ascii="Times New Roman" w:hAnsi="Times New Roman"/>
                <w:sz w:val="24"/>
                <w:szCs w:val="24"/>
              </w:rPr>
              <w:t>Веде</w:t>
            </w:r>
            <w:proofErr w:type="spellEnd"/>
            <w:r w:rsidRPr="0054588E">
              <w:rPr>
                <w:rFonts w:ascii="Times New Roman" w:hAnsi="Times New Roman"/>
                <w:sz w:val="24"/>
                <w:szCs w:val="24"/>
              </w:rPr>
              <w:t xml:space="preserve"> журнал судового </w:t>
            </w:r>
            <w:proofErr w:type="spellStart"/>
            <w:r w:rsidRPr="0054588E">
              <w:rPr>
                <w:rFonts w:ascii="Times New Roman" w:hAnsi="Times New Roman"/>
                <w:sz w:val="24"/>
                <w:szCs w:val="24"/>
              </w:rPr>
              <w:t>засідання</w:t>
            </w:r>
            <w:proofErr w:type="spellEnd"/>
            <w:r w:rsidRPr="0054588E">
              <w:rPr>
                <w:rFonts w:ascii="Times New Roman" w:hAnsi="Times New Roman"/>
                <w:sz w:val="24"/>
                <w:szCs w:val="24"/>
              </w:rPr>
              <w:t xml:space="preserve">, протокол судового </w:t>
            </w:r>
            <w:proofErr w:type="spellStart"/>
            <w:r w:rsidRPr="0054588E">
              <w:rPr>
                <w:rFonts w:ascii="Times New Roman" w:hAnsi="Times New Roman"/>
                <w:sz w:val="24"/>
                <w:szCs w:val="24"/>
              </w:rPr>
              <w:t>засідання</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відповідно</w:t>
            </w:r>
            <w:proofErr w:type="spellEnd"/>
            <w:r w:rsidRPr="0054588E">
              <w:rPr>
                <w:rFonts w:ascii="Times New Roman" w:hAnsi="Times New Roman"/>
                <w:sz w:val="24"/>
                <w:szCs w:val="24"/>
              </w:rPr>
              <w:t xml:space="preserve"> до в</w:t>
            </w:r>
            <w:proofErr w:type="spellStart"/>
            <w:r w:rsidRPr="0054588E">
              <w:rPr>
                <w:rFonts w:ascii="Times New Roman" w:hAnsi="Times New Roman"/>
                <w:sz w:val="24"/>
                <w:szCs w:val="24"/>
                <w:lang w:val="uk-UA"/>
              </w:rPr>
              <w:t>имог</w:t>
            </w:r>
            <w:proofErr w:type="spellEnd"/>
            <w:r w:rsidRPr="0054588E">
              <w:rPr>
                <w:rFonts w:ascii="Times New Roman" w:hAnsi="Times New Roman"/>
                <w:sz w:val="24"/>
                <w:szCs w:val="24"/>
                <w:lang w:val="uk-UA"/>
              </w:rPr>
              <w:t xml:space="preserve"> процесуального законодавства.</w:t>
            </w:r>
          </w:p>
          <w:p w:rsidR="0054588E" w:rsidRPr="0054588E" w:rsidRDefault="0054588E" w:rsidP="0054588E">
            <w:pPr>
              <w:spacing w:line="240" w:lineRule="auto"/>
              <w:contextualSpacing/>
              <w:rPr>
                <w:rFonts w:ascii="Times New Roman" w:hAnsi="Times New Roman"/>
                <w:sz w:val="24"/>
                <w:szCs w:val="24"/>
              </w:rPr>
            </w:pPr>
            <w:r w:rsidRPr="0054588E">
              <w:rPr>
                <w:rFonts w:ascii="Times New Roman" w:hAnsi="Times New Roman"/>
                <w:sz w:val="24"/>
                <w:szCs w:val="24"/>
                <w:lang w:val="uk-UA"/>
              </w:rPr>
              <w:t>-</w:t>
            </w:r>
            <w:r w:rsidRPr="0054588E">
              <w:rPr>
                <w:rFonts w:ascii="Times New Roman" w:hAnsi="Times New Roman"/>
                <w:sz w:val="24"/>
                <w:szCs w:val="24"/>
              </w:rPr>
              <w:t xml:space="preserve"> </w:t>
            </w:r>
            <w:proofErr w:type="spellStart"/>
            <w:r w:rsidRPr="0054588E">
              <w:rPr>
                <w:rFonts w:ascii="Times New Roman" w:hAnsi="Times New Roman"/>
                <w:sz w:val="24"/>
                <w:szCs w:val="24"/>
              </w:rPr>
              <w:t>Виготовляє</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копії</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судових</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рішень</w:t>
            </w:r>
            <w:proofErr w:type="spellEnd"/>
            <w:r w:rsidRPr="0054588E">
              <w:rPr>
                <w:rFonts w:ascii="Times New Roman" w:hAnsi="Times New Roman"/>
                <w:sz w:val="24"/>
                <w:szCs w:val="24"/>
              </w:rPr>
              <w:t xml:space="preserve"> у справах, </w:t>
            </w:r>
            <w:proofErr w:type="spellStart"/>
            <w:r w:rsidRPr="0054588E">
              <w:rPr>
                <w:rFonts w:ascii="Times New Roman" w:hAnsi="Times New Roman"/>
                <w:sz w:val="24"/>
                <w:szCs w:val="24"/>
              </w:rPr>
              <w:t>які</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знаходяться</w:t>
            </w:r>
            <w:proofErr w:type="spellEnd"/>
            <w:r w:rsidRPr="0054588E">
              <w:rPr>
                <w:rFonts w:ascii="Times New Roman" w:hAnsi="Times New Roman"/>
                <w:sz w:val="24"/>
                <w:szCs w:val="24"/>
              </w:rPr>
              <w:t xml:space="preserve"> в </w:t>
            </w:r>
            <w:proofErr w:type="spellStart"/>
            <w:r w:rsidRPr="0054588E">
              <w:rPr>
                <w:rFonts w:ascii="Times New Roman" w:hAnsi="Times New Roman"/>
                <w:sz w:val="24"/>
                <w:szCs w:val="24"/>
              </w:rPr>
              <w:t>провадженні</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судді</w:t>
            </w:r>
            <w:proofErr w:type="spellEnd"/>
            <w:r w:rsidRPr="0054588E">
              <w:rPr>
                <w:rFonts w:ascii="Times New Roman" w:hAnsi="Times New Roman"/>
                <w:sz w:val="24"/>
                <w:szCs w:val="24"/>
              </w:rPr>
              <w:t xml:space="preserve">. </w:t>
            </w:r>
          </w:p>
          <w:p w:rsidR="0054588E" w:rsidRPr="0054588E" w:rsidRDefault="0054588E" w:rsidP="0054588E">
            <w:pPr>
              <w:spacing w:line="240" w:lineRule="auto"/>
              <w:contextualSpacing/>
              <w:rPr>
                <w:rFonts w:ascii="Times New Roman" w:hAnsi="Times New Roman"/>
                <w:sz w:val="24"/>
                <w:szCs w:val="24"/>
              </w:rPr>
            </w:pPr>
            <w:r w:rsidRPr="0054588E">
              <w:rPr>
                <w:rFonts w:ascii="Times New Roman" w:hAnsi="Times New Roman"/>
                <w:sz w:val="24"/>
                <w:szCs w:val="24"/>
                <w:lang w:val="uk-UA"/>
              </w:rPr>
              <w:t>- Роздає особам (потерпілому, його представнику та законному представнику, обвинуваченому законному представнику обвинуваченого, захиснику, свідку, цивільному позивачу, представнику цивільного позивача та законному представнику цивільного позивача, цивільному відповідачу, представнику цивільного відповідача, перекладачу, експерту, спеціалісту), які беруть  участь у судовому розгляді, пам’ятку про їхні права та обов’язки, передбачені КПК.</w:t>
            </w:r>
          </w:p>
          <w:p w:rsidR="0054588E" w:rsidRPr="0054588E" w:rsidRDefault="0054588E" w:rsidP="0054588E">
            <w:pPr>
              <w:spacing w:line="240" w:lineRule="auto"/>
              <w:contextualSpacing/>
              <w:rPr>
                <w:rFonts w:ascii="Times New Roman" w:hAnsi="Times New Roman"/>
                <w:sz w:val="24"/>
                <w:szCs w:val="24"/>
              </w:rPr>
            </w:pPr>
            <w:r w:rsidRPr="0054588E">
              <w:rPr>
                <w:rFonts w:ascii="Times New Roman" w:hAnsi="Times New Roman"/>
                <w:sz w:val="24"/>
                <w:szCs w:val="24"/>
                <w:lang w:val="uk-UA"/>
              </w:rPr>
              <w:t>-</w:t>
            </w:r>
            <w:r w:rsidRPr="0054588E">
              <w:rPr>
                <w:rFonts w:ascii="Times New Roman" w:hAnsi="Times New Roman"/>
                <w:sz w:val="24"/>
                <w:szCs w:val="24"/>
              </w:rPr>
              <w:t xml:space="preserve"> </w:t>
            </w:r>
            <w:proofErr w:type="spellStart"/>
            <w:r w:rsidRPr="0054588E">
              <w:rPr>
                <w:rFonts w:ascii="Times New Roman" w:hAnsi="Times New Roman"/>
                <w:sz w:val="24"/>
                <w:szCs w:val="24"/>
              </w:rPr>
              <w:t>Здійснює</w:t>
            </w:r>
            <w:proofErr w:type="spellEnd"/>
            <w:r w:rsidRPr="0054588E">
              <w:rPr>
                <w:rFonts w:ascii="Times New Roman" w:hAnsi="Times New Roman"/>
                <w:sz w:val="24"/>
                <w:szCs w:val="24"/>
              </w:rPr>
              <w:t xml:space="preserve"> заходи </w:t>
            </w:r>
            <w:proofErr w:type="spellStart"/>
            <w:r w:rsidRPr="0054588E">
              <w:rPr>
                <w:rFonts w:ascii="Times New Roman" w:hAnsi="Times New Roman"/>
                <w:sz w:val="24"/>
                <w:szCs w:val="24"/>
              </w:rPr>
              <w:t>щодо</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вручення</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копії</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вироку</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засудженому</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або</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виправданому</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відповідно</w:t>
            </w:r>
            <w:proofErr w:type="spellEnd"/>
            <w:r w:rsidRPr="0054588E">
              <w:rPr>
                <w:rFonts w:ascii="Times New Roman" w:hAnsi="Times New Roman"/>
                <w:sz w:val="24"/>
                <w:szCs w:val="24"/>
              </w:rPr>
              <w:t xml:space="preserve"> до </w:t>
            </w:r>
            <w:proofErr w:type="spellStart"/>
            <w:r w:rsidRPr="0054588E">
              <w:rPr>
                <w:rFonts w:ascii="Times New Roman" w:hAnsi="Times New Roman"/>
                <w:sz w:val="24"/>
                <w:szCs w:val="24"/>
              </w:rPr>
              <w:t>вимог</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Кримінального</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процесуального</w:t>
            </w:r>
            <w:proofErr w:type="spellEnd"/>
            <w:r w:rsidRPr="0054588E">
              <w:rPr>
                <w:rFonts w:ascii="Times New Roman" w:hAnsi="Times New Roman"/>
                <w:sz w:val="24"/>
                <w:szCs w:val="24"/>
              </w:rPr>
              <w:t xml:space="preserve"> кодексу </w:t>
            </w:r>
            <w:proofErr w:type="spellStart"/>
            <w:r w:rsidRPr="0054588E">
              <w:rPr>
                <w:rFonts w:ascii="Times New Roman" w:hAnsi="Times New Roman"/>
                <w:sz w:val="24"/>
                <w:szCs w:val="24"/>
              </w:rPr>
              <w:t>України</w:t>
            </w:r>
            <w:proofErr w:type="spellEnd"/>
            <w:r w:rsidRPr="0054588E">
              <w:rPr>
                <w:rFonts w:ascii="Times New Roman" w:hAnsi="Times New Roman"/>
                <w:sz w:val="24"/>
                <w:szCs w:val="24"/>
              </w:rPr>
              <w:t xml:space="preserve">, за </w:t>
            </w:r>
            <w:proofErr w:type="spellStart"/>
            <w:r w:rsidRPr="0054588E">
              <w:rPr>
                <w:rFonts w:ascii="Times New Roman" w:hAnsi="Times New Roman"/>
                <w:sz w:val="24"/>
                <w:szCs w:val="24"/>
              </w:rPr>
              <w:t>дорученням</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судді</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здійснює</w:t>
            </w:r>
            <w:proofErr w:type="spellEnd"/>
            <w:r w:rsidRPr="0054588E">
              <w:rPr>
                <w:rFonts w:ascii="Times New Roman" w:hAnsi="Times New Roman"/>
                <w:sz w:val="24"/>
                <w:szCs w:val="24"/>
              </w:rPr>
              <w:t xml:space="preserve"> заходи </w:t>
            </w:r>
            <w:proofErr w:type="spellStart"/>
            <w:r w:rsidRPr="0054588E">
              <w:rPr>
                <w:rFonts w:ascii="Times New Roman" w:hAnsi="Times New Roman"/>
                <w:sz w:val="24"/>
                <w:szCs w:val="24"/>
              </w:rPr>
              <w:lastRenderedPageBreak/>
              <w:t>щодо</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дачі</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підсудним</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або</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засудженим</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підписки</w:t>
            </w:r>
            <w:proofErr w:type="spellEnd"/>
            <w:r w:rsidRPr="0054588E">
              <w:rPr>
                <w:rFonts w:ascii="Times New Roman" w:hAnsi="Times New Roman"/>
                <w:sz w:val="24"/>
                <w:szCs w:val="24"/>
              </w:rPr>
              <w:t xml:space="preserve"> про </w:t>
            </w:r>
            <w:proofErr w:type="spellStart"/>
            <w:r w:rsidRPr="0054588E">
              <w:rPr>
                <w:rFonts w:ascii="Times New Roman" w:hAnsi="Times New Roman"/>
                <w:sz w:val="24"/>
                <w:szCs w:val="24"/>
              </w:rPr>
              <w:t>невиїзд</w:t>
            </w:r>
            <w:proofErr w:type="spellEnd"/>
            <w:r w:rsidRPr="0054588E">
              <w:rPr>
                <w:rFonts w:ascii="Times New Roman" w:hAnsi="Times New Roman"/>
                <w:sz w:val="24"/>
                <w:szCs w:val="24"/>
              </w:rPr>
              <w:t xml:space="preserve">. </w:t>
            </w:r>
          </w:p>
          <w:p w:rsidR="0054588E" w:rsidRPr="0054588E" w:rsidRDefault="0054588E" w:rsidP="0054588E">
            <w:pPr>
              <w:spacing w:line="240" w:lineRule="auto"/>
              <w:contextualSpacing/>
              <w:rPr>
                <w:rFonts w:ascii="Times New Roman" w:hAnsi="Times New Roman"/>
                <w:sz w:val="24"/>
                <w:szCs w:val="24"/>
              </w:rPr>
            </w:pPr>
            <w:r w:rsidRPr="0054588E">
              <w:rPr>
                <w:rFonts w:ascii="Times New Roman" w:hAnsi="Times New Roman"/>
                <w:sz w:val="24"/>
                <w:szCs w:val="24"/>
                <w:lang w:val="uk-UA"/>
              </w:rPr>
              <w:t xml:space="preserve">- </w:t>
            </w:r>
            <w:r w:rsidRPr="0054588E">
              <w:rPr>
                <w:rFonts w:ascii="Times New Roman" w:hAnsi="Times New Roman"/>
                <w:sz w:val="24"/>
                <w:szCs w:val="24"/>
              </w:rPr>
              <w:t xml:space="preserve"> </w:t>
            </w:r>
            <w:proofErr w:type="spellStart"/>
            <w:r w:rsidRPr="0054588E">
              <w:rPr>
                <w:rFonts w:ascii="Times New Roman" w:hAnsi="Times New Roman"/>
                <w:sz w:val="24"/>
                <w:szCs w:val="24"/>
              </w:rPr>
              <w:t>Здійснює</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оформлення</w:t>
            </w:r>
            <w:proofErr w:type="spellEnd"/>
            <w:r w:rsidRPr="0054588E">
              <w:rPr>
                <w:rFonts w:ascii="Times New Roman" w:hAnsi="Times New Roman"/>
                <w:sz w:val="24"/>
                <w:szCs w:val="24"/>
              </w:rPr>
              <w:t xml:space="preserve"> для </w:t>
            </w:r>
            <w:proofErr w:type="spellStart"/>
            <w:r w:rsidRPr="0054588E">
              <w:rPr>
                <w:rFonts w:ascii="Times New Roman" w:hAnsi="Times New Roman"/>
                <w:sz w:val="24"/>
                <w:szCs w:val="24"/>
              </w:rPr>
              <w:t>направлення</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копій</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судових</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рішень</w:t>
            </w:r>
            <w:proofErr w:type="spellEnd"/>
            <w:r w:rsidRPr="0054588E">
              <w:rPr>
                <w:rFonts w:ascii="Times New Roman" w:hAnsi="Times New Roman"/>
                <w:sz w:val="24"/>
                <w:szCs w:val="24"/>
              </w:rPr>
              <w:t xml:space="preserve"> сторонам та </w:t>
            </w:r>
            <w:proofErr w:type="spellStart"/>
            <w:r w:rsidRPr="0054588E">
              <w:rPr>
                <w:rFonts w:ascii="Times New Roman" w:hAnsi="Times New Roman"/>
                <w:sz w:val="24"/>
                <w:szCs w:val="24"/>
              </w:rPr>
              <w:t>іншим</w:t>
            </w:r>
            <w:proofErr w:type="spellEnd"/>
            <w:r w:rsidRPr="0054588E">
              <w:rPr>
                <w:rFonts w:ascii="Times New Roman" w:hAnsi="Times New Roman"/>
                <w:sz w:val="24"/>
                <w:szCs w:val="24"/>
              </w:rPr>
              <w:t xml:space="preserve"> особам, </w:t>
            </w:r>
            <w:proofErr w:type="spellStart"/>
            <w:r w:rsidRPr="0054588E">
              <w:rPr>
                <w:rFonts w:ascii="Times New Roman" w:hAnsi="Times New Roman"/>
                <w:sz w:val="24"/>
                <w:szCs w:val="24"/>
              </w:rPr>
              <w:t>які</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беруть</w:t>
            </w:r>
            <w:proofErr w:type="spellEnd"/>
            <w:r w:rsidRPr="0054588E">
              <w:rPr>
                <w:rFonts w:ascii="Times New Roman" w:hAnsi="Times New Roman"/>
                <w:sz w:val="24"/>
                <w:szCs w:val="24"/>
              </w:rPr>
              <w:t xml:space="preserve"> участь у </w:t>
            </w:r>
            <w:proofErr w:type="spellStart"/>
            <w:r w:rsidRPr="0054588E">
              <w:rPr>
                <w:rFonts w:ascii="Times New Roman" w:hAnsi="Times New Roman"/>
                <w:sz w:val="24"/>
                <w:szCs w:val="24"/>
              </w:rPr>
              <w:t>справі</w:t>
            </w:r>
            <w:proofErr w:type="spellEnd"/>
            <w:r w:rsidRPr="0054588E">
              <w:rPr>
                <w:rFonts w:ascii="Times New Roman" w:hAnsi="Times New Roman"/>
                <w:sz w:val="24"/>
                <w:szCs w:val="24"/>
              </w:rPr>
              <w:t xml:space="preserve"> й </w:t>
            </w:r>
            <w:proofErr w:type="spellStart"/>
            <w:r w:rsidRPr="0054588E">
              <w:rPr>
                <w:rFonts w:ascii="Times New Roman" w:hAnsi="Times New Roman"/>
                <w:sz w:val="24"/>
                <w:szCs w:val="24"/>
              </w:rPr>
              <w:t>фактично</w:t>
            </w:r>
            <w:proofErr w:type="spellEnd"/>
            <w:r w:rsidRPr="0054588E">
              <w:rPr>
                <w:rFonts w:ascii="Times New Roman" w:hAnsi="Times New Roman"/>
                <w:sz w:val="24"/>
                <w:szCs w:val="24"/>
              </w:rPr>
              <w:t xml:space="preserve"> не </w:t>
            </w:r>
            <w:proofErr w:type="spellStart"/>
            <w:r w:rsidRPr="0054588E">
              <w:rPr>
                <w:rFonts w:ascii="Times New Roman" w:hAnsi="Times New Roman"/>
                <w:sz w:val="24"/>
                <w:szCs w:val="24"/>
              </w:rPr>
              <w:t>були</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присутніми</w:t>
            </w:r>
            <w:proofErr w:type="spellEnd"/>
            <w:r w:rsidRPr="0054588E">
              <w:rPr>
                <w:rFonts w:ascii="Times New Roman" w:hAnsi="Times New Roman"/>
                <w:sz w:val="24"/>
                <w:szCs w:val="24"/>
              </w:rPr>
              <w:t xml:space="preserve"> в судовому </w:t>
            </w:r>
            <w:proofErr w:type="spellStart"/>
            <w:r w:rsidRPr="0054588E">
              <w:rPr>
                <w:rFonts w:ascii="Times New Roman" w:hAnsi="Times New Roman"/>
                <w:sz w:val="24"/>
                <w:szCs w:val="24"/>
              </w:rPr>
              <w:t>засіданні</w:t>
            </w:r>
            <w:proofErr w:type="spellEnd"/>
            <w:r w:rsidRPr="0054588E">
              <w:rPr>
                <w:rFonts w:ascii="Times New Roman" w:hAnsi="Times New Roman"/>
                <w:sz w:val="24"/>
                <w:szCs w:val="24"/>
              </w:rPr>
              <w:t xml:space="preserve"> при </w:t>
            </w:r>
            <w:proofErr w:type="spellStart"/>
            <w:r w:rsidRPr="0054588E">
              <w:rPr>
                <w:rFonts w:ascii="Times New Roman" w:hAnsi="Times New Roman"/>
                <w:sz w:val="24"/>
                <w:szCs w:val="24"/>
              </w:rPr>
              <w:t>розгляді</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справи</w:t>
            </w:r>
            <w:proofErr w:type="spellEnd"/>
            <w:r w:rsidRPr="0054588E">
              <w:rPr>
                <w:rFonts w:ascii="Times New Roman" w:hAnsi="Times New Roman"/>
                <w:sz w:val="24"/>
                <w:szCs w:val="24"/>
              </w:rPr>
              <w:t xml:space="preserve">. </w:t>
            </w:r>
          </w:p>
          <w:p w:rsidR="0054588E" w:rsidRPr="0054588E" w:rsidRDefault="0054588E" w:rsidP="0054588E">
            <w:pPr>
              <w:spacing w:line="240" w:lineRule="auto"/>
              <w:contextualSpacing/>
              <w:rPr>
                <w:rFonts w:ascii="Times New Roman" w:hAnsi="Times New Roman"/>
                <w:sz w:val="24"/>
                <w:szCs w:val="24"/>
              </w:rPr>
            </w:pPr>
            <w:r w:rsidRPr="0054588E">
              <w:rPr>
                <w:rFonts w:ascii="Times New Roman" w:hAnsi="Times New Roman"/>
                <w:sz w:val="24"/>
                <w:szCs w:val="24"/>
                <w:lang w:val="uk-UA"/>
              </w:rPr>
              <w:t>-</w:t>
            </w:r>
            <w:r w:rsidRPr="0054588E">
              <w:rPr>
                <w:rFonts w:ascii="Times New Roman" w:hAnsi="Times New Roman"/>
                <w:sz w:val="24"/>
                <w:szCs w:val="24"/>
              </w:rPr>
              <w:t xml:space="preserve"> </w:t>
            </w:r>
            <w:proofErr w:type="spellStart"/>
            <w:r w:rsidRPr="0054588E">
              <w:rPr>
                <w:rFonts w:ascii="Times New Roman" w:hAnsi="Times New Roman"/>
                <w:sz w:val="24"/>
                <w:szCs w:val="24"/>
              </w:rPr>
              <w:t>Готує</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виконавчі</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листи</w:t>
            </w:r>
            <w:proofErr w:type="spellEnd"/>
            <w:r w:rsidRPr="0054588E">
              <w:rPr>
                <w:rFonts w:ascii="Times New Roman" w:hAnsi="Times New Roman"/>
                <w:sz w:val="24"/>
                <w:szCs w:val="24"/>
              </w:rPr>
              <w:t xml:space="preserve"> у справах, за </w:t>
            </w:r>
            <w:proofErr w:type="spellStart"/>
            <w:r w:rsidRPr="0054588E">
              <w:rPr>
                <w:rFonts w:ascii="Times New Roman" w:hAnsi="Times New Roman"/>
                <w:sz w:val="24"/>
                <w:szCs w:val="24"/>
              </w:rPr>
              <w:t>якими</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передбачено</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негайне</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виконання</w:t>
            </w:r>
            <w:proofErr w:type="spellEnd"/>
            <w:r w:rsidRPr="0054588E">
              <w:rPr>
                <w:rFonts w:ascii="Times New Roman" w:hAnsi="Times New Roman"/>
                <w:sz w:val="24"/>
                <w:szCs w:val="24"/>
              </w:rPr>
              <w:t xml:space="preserve">. </w:t>
            </w:r>
          </w:p>
          <w:p w:rsidR="0054588E" w:rsidRPr="0054588E" w:rsidRDefault="0054588E" w:rsidP="0054588E">
            <w:pPr>
              <w:spacing w:line="240" w:lineRule="auto"/>
              <w:contextualSpacing/>
              <w:rPr>
                <w:rFonts w:ascii="Times New Roman" w:hAnsi="Times New Roman"/>
                <w:sz w:val="24"/>
                <w:szCs w:val="24"/>
              </w:rPr>
            </w:pPr>
            <w:r w:rsidRPr="0054588E">
              <w:rPr>
                <w:rFonts w:ascii="Times New Roman" w:hAnsi="Times New Roman"/>
                <w:sz w:val="24"/>
                <w:szCs w:val="24"/>
                <w:lang w:val="uk-UA"/>
              </w:rPr>
              <w:t>-</w:t>
            </w:r>
            <w:r w:rsidRPr="0054588E">
              <w:rPr>
                <w:rFonts w:ascii="Times New Roman" w:hAnsi="Times New Roman"/>
                <w:sz w:val="24"/>
                <w:szCs w:val="24"/>
              </w:rPr>
              <w:t xml:space="preserve"> </w:t>
            </w:r>
            <w:proofErr w:type="spellStart"/>
            <w:r w:rsidRPr="0054588E">
              <w:rPr>
                <w:rFonts w:ascii="Times New Roman" w:hAnsi="Times New Roman"/>
                <w:sz w:val="24"/>
                <w:szCs w:val="24"/>
              </w:rPr>
              <w:t>Оформлює</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матеріали</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судових</w:t>
            </w:r>
            <w:proofErr w:type="spellEnd"/>
            <w:r w:rsidRPr="0054588E">
              <w:rPr>
                <w:rFonts w:ascii="Times New Roman" w:hAnsi="Times New Roman"/>
                <w:sz w:val="24"/>
                <w:szCs w:val="24"/>
              </w:rPr>
              <w:t xml:space="preserve"> справ і </w:t>
            </w:r>
            <w:proofErr w:type="spellStart"/>
            <w:r w:rsidRPr="0054588E">
              <w:rPr>
                <w:rFonts w:ascii="Times New Roman" w:hAnsi="Times New Roman"/>
                <w:sz w:val="24"/>
                <w:szCs w:val="24"/>
              </w:rPr>
              <w:t>здійснює</w:t>
            </w:r>
            <w:proofErr w:type="spellEnd"/>
            <w:r w:rsidRPr="0054588E">
              <w:rPr>
                <w:rFonts w:ascii="Times New Roman" w:hAnsi="Times New Roman"/>
                <w:sz w:val="24"/>
                <w:szCs w:val="24"/>
              </w:rPr>
              <w:t xml:space="preserve"> передачу справ до </w:t>
            </w:r>
            <w:proofErr w:type="spellStart"/>
            <w:r w:rsidRPr="0054588E">
              <w:rPr>
                <w:rFonts w:ascii="Times New Roman" w:hAnsi="Times New Roman"/>
                <w:sz w:val="24"/>
                <w:szCs w:val="24"/>
              </w:rPr>
              <w:t>канцелярії</w:t>
            </w:r>
            <w:proofErr w:type="spellEnd"/>
            <w:r w:rsidRPr="0054588E">
              <w:rPr>
                <w:rFonts w:ascii="Times New Roman" w:hAnsi="Times New Roman"/>
                <w:sz w:val="24"/>
                <w:szCs w:val="24"/>
              </w:rPr>
              <w:t xml:space="preserve"> суду. </w:t>
            </w:r>
          </w:p>
          <w:p w:rsidR="003D68F0" w:rsidRPr="00E76765" w:rsidRDefault="0054588E" w:rsidP="0054588E">
            <w:pPr>
              <w:spacing w:line="240" w:lineRule="auto"/>
              <w:contextualSpacing/>
              <w:rPr>
                <w:rFonts w:ascii="Times New Roman" w:hAnsi="Times New Roman"/>
                <w:sz w:val="24"/>
                <w:szCs w:val="24"/>
              </w:rPr>
            </w:pPr>
            <w:r w:rsidRPr="0054588E">
              <w:rPr>
                <w:rFonts w:ascii="Times New Roman" w:hAnsi="Times New Roman"/>
                <w:sz w:val="24"/>
                <w:szCs w:val="24"/>
                <w:lang w:val="uk-UA"/>
              </w:rPr>
              <w:t>-</w:t>
            </w:r>
            <w:r w:rsidRPr="0054588E">
              <w:rPr>
                <w:rFonts w:ascii="Times New Roman" w:hAnsi="Times New Roman"/>
                <w:sz w:val="24"/>
                <w:szCs w:val="24"/>
              </w:rPr>
              <w:t xml:space="preserve"> </w:t>
            </w:r>
            <w:proofErr w:type="spellStart"/>
            <w:r w:rsidRPr="0054588E">
              <w:rPr>
                <w:rFonts w:ascii="Times New Roman" w:hAnsi="Times New Roman"/>
                <w:sz w:val="24"/>
                <w:szCs w:val="24"/>
              </w:rPr>
              <w:t>Виконує</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інші</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доручення</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судді</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керівника</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апарату</w:t>
            </w:r>
            <w:proofErr w:type="spellEnd"/>
            <w:r w:rsidRPr="0054588E">
              <w:rPr>
                <w:rFonts w:ascii="Times New Roman" w:hAnsi="Times New Roman"/>
                <w:sz w:val="24"/>
                <w:szCs w:val="24"/>
              </w:rPr>
              <w:t xml:space="preserve"> суду, </w:t>
            </w:r>
            <w:proofErr w:type="spellStart"/>
            <w:r w:rsidRPr="0054588E">
              <w:rPr>
                <w:rFonts w:ascii="Times New Roman" w:hAnsi="Times New Roman"/>
                <w:sz w:val="24"/>
                <w:szCs w:val="24"/>
              </w:rPr>
              <w:t>помічника</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судді</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що</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стосуються</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організації</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розгляду</w:t>
            </w:r>
            <w:proofErr w:type="spellEnd"/>
            <w:r w:rsidRPr="0054588E">
              <w:rPr>
                <w:rFonts w:ascii="Times New Roman" w:hAnsi="Times New Roman"/>
                <w:sz w:val="24"/>
                <w:szCs w:val="24"/>
              </w:rPr>
              <w:t xml:space="preserve"> </w:t>
            </w:r>
            <w:proofErr w:type="spellStart"/>
            <w:r w:rsidRPr="0054588E">
              <w:rPr>
                <w:rFonts w:ascii="Times New Roman" w:hAnsi="Times New Roman"/>
                <w:sz w:val="24"/>
                <w:szCs w:val="24"/>
              </w:rPr>
              <w:t>судових</w:t>
            </w:r>
            <w:proofErr w:type="spellEnd"/>
            <w:r w:rsidRPr="0054588E">
              <w:rPr>
                <w:rFonts w:ascii="Times New Roman" w:hAnsi="Times New Roman"/>
                <w:sz w:val="24"/>
                <w:szCs w:val="24"/>
              </w:rPr>
              <w:t xml:space="preserve"> справ.</w:t>
            </w:r>
          </w:p>
        </w:tc>
      </w:tr>
      <w:tr w:rsidR="003D68F0" w:rsidRPr="00F612B0" w:rsidTr="00767583">
        <w:tc>
          <w:tcPr>
            <w:tcW w:w="3823" w:type="dxa"/>
            <w:gridSpan w:val="2"/>
            <w:shd w:val="clear" w:color="auto" w:fill="auto"/>
          </w:tcPr>
          <w:p w:rsidR="003D68F0" w:rsidRPr="00F612B0" w:rsidRDefault="003D68F0" w:rsidP="00AE57E1">
            <w:pPr>
              <w:spacing w:line="240" w:lineRule="auto"/>
              <w:rPr>
                <w:rFonts w:ascii="Times New Roman" w:hAnsi="Times New Roman"/>
                <w:sz w:val="24"/>
                <w:szCs w:val="24"/>
                <w:lang w:val="uk-UA"/>
              </w:rPr>
            </w:pPr>
            <w:r w:rsidRPr="00F612B0">
              <w:rPr>
                <w:rFonts w:ascii="Times New Roman" w:hAnsi="Times New Roman"/>
                <w:sz w:val="24"/>
                <w:szCs w:val="24"/>
                <w:lang w:val="uk-UA"/>
              </w:rPr>
              <w:lastRenderedPageBreak/>
              <w:t>Умови оплати праці</w:t>
            </w:r>
          </w:p>
        </w:tc>
        <w:tc>
          <w:tcPr>
            <w:tcW w:w="5022" w:type="dxa"/>
            <w:shd w:val="clear" w:color="auto" w:fill="auto"/>
          </w:tcPr>
          <w:p w:rsidR="003D68F0" w:rsidRPr="00F612B0" w:rsidRDefault="003D68F0" w:rsidP="009602D8">
            <w:pPr>
              <w:spacing w:line="240" w:lineRule="auto"/>
              <w:rPr>
                <w:rFonts w:ascii="Times New Roman" w:hAnsi="Times New Roman"/>
                <w:sz w:val="24"/>
                <w:szCs w:val="24"/>
                <w:lang w:val="uk-UA"/>
              </w:rPr>
            </w:pPr>
            <w:r w:rsidRPr="00F612B0">
              <w:rPr>
                <w:rFonts w:ascii="Times New Roman" w:hAnsi="Times New Roman"/>
                <w:sz w:val="24"/>
                <w:szCs w:val="24"/>
                <w:lang w:val="uk-UA"/>
              </w:rPr>
              <w:t>П</w:t>
            </w:r>
            <w:r w:rsidR="0054588E">
              <w:rPr>
                <w:rFonts w:ascii="Times New Roman" w:hAnsi="Times New Roman"/>
                <w:sz w:val="24"/>
                <w:szCs w:val="24"/>
                <w:lang w:val="uk-UA"/>
              </w:rPr>
              <w:t>осадовий оклад 3810</w:t>
            </w:r>
            <w:r w:rsidR="00E76765">
              <w:rPr>
                <w:rFonts w:ascii="Times New Roman" w:hAnsi="Times New Roman"/>
                <w:sz w:val="24"/>
                <w:szCs w:val="24"/>
                <w:lang w:val="uk-UA"/>
              </w:rPr>
              <w:t>,00</w:t>
            </w:r>
            <w:r w:rsidR="009602D8">
              <w:rPr>
                <w:rFonts w:ascii="Times New Roman" w:hAnsi="Times New Roman"/>
                <w:sz w:val="24"/>
                <w:szCs w:val="24"/>
                <w:lang w:val="uk-UA"/>
              </w:rPr>
              <w:t xml:space="preserve"> гривень</w:t>
            </w:r>
            <w:r w:rsidR="00E432EB">
              <w:rPr>
                <w:rFonts w:ascii="Times New Roman" w:hAnsi="Times New Roman"/>
                <w:sz w:val="24"/>
                <w:szCs w:val="24"/>
                <w:lang w:val="uk-UA"/>
              </w:rPr>
              <w:t xml:space="preserve">, </w:t>
            </w:r>
            <w:r w:rsidR="009602D8" w:rsidRPr="009602D8">
              <w:rPr>
                <w:rFonts w:ascii="Times New Roman" w:hAnsi="Times New Roman"/>
                <w:sz w:val="24"/>
                <w:szCs w:val="24"/>
                <w:lang w:val="uk-UA"/>
              </w:rPr>
              <w:t>надбавки, виплати, премії відповідно до ст.</w:t>
            </w:r>
            <w:r w:rsidR="009602D8">
              <w:rPr>
                <w:rFonts w:ascii="Times New Roman" w:hAnsi="Times New Roman"/>
                <w:sz w:val="24"/>
                <w:szCs w:val="24"/>
                <w:lang w:val="uk-UA"/>
              </w:rPr>
              <w:t xml:space="preserve"> ст. 50, 52 Закону України</w:t>
            </w:r>
            <w:r w:rsidR="009602D8" w:rsidRPr="009602D8">
              <w:rPr>
                <w:rFonts w:ascii="Times New Roman" w:hAnsi="Times New Roman"/>
                <w:sz w:val="24"/>
                <w:szCs w:val="24"/>
                <w:lang w:val="uk-UA"/>
              </w:rPr>
              <w:t xml:space="preserve"> «Про державну службу»</w:t>
            </w:r>
          </w:p>
        </w:tc>
      </w:tr>
      <w:tr w:rsidR="003D68F0" w:rsidRPr="00F612B0" w:rsidTr="00767583">
        <w:tc>
          <w:tcPr>
            <w:tcW w:w="3823" w:type="dxa"/>
            <w:gridSpan w:val="2"/>
            <w:shd w:val="clear" w:color="auto" w:fill="auto"/>
          </w:tcPr>
          <w:p w:rsidR="003D68F0" w:rsidRPr="00F612B0" w:rsidRDefault="003D68F0" w:rsidP="00AE57E1">
            <w:pPr>
              <w:spacing w:after="0" w:line="240" w:lineRule="auto"/>
              <w:rPr>
                <w:rFonts w:ascii="Times New Roman" w:hAnsi="Times New Roman"/>
                <w:sz w:val="24"/>
                <w:szCs w:val="24"/>
                <w:lang w:val="uk-UA"/>
              </w:rPr>
            </w:pPr>
            <w:r w:rsidRPr="00F612B0">
              <w:rPr>
                <w:rFonts w:ascii="Times New Roman" w:hAnsi="Times New Roman"/>
                <w:sz w:val="24"/>
                <w:szCs w:val="24"/>
                <w:lang w:val="uk-UA"/>
              </w:rPr>
              <w:t>Інформація про строковість чи безстроковість призначення на посаду</w:t>
            </w:r>
          </w:p>
        </w:tc>
        <w:tc>
          <w:tcPr>
            <w:tcW w:w="5022" w:type="dxa"/>
            <w:shd w:val="clear" w:color="auto" w:fill="auto"/>
          </w:tcPr>
          <w:p w:rsidR="003D68F0" w:rsidRPr="00F612B0" w:rsidRDefault="003D68F0" w:rsidP="00AE57E1">
            <w:pPr>
              <w:spacing w:after="0" w:line="240" w:lineRule="auto"/>
              <w:rPr>
                <w:rFonts w:ascii="Times New Roman" w:hAnsi="Times New Roman"/>
                <w:sz w:val="24"/>
                <w:szCs w:val="24"/>
                <w:lang w:val="uk-UA"/>
              </w:rPr>
            </w:pPr>
            <w:r w:rsidRPr="00F612B0">
              <w:rPr>
                <w:rFonts w:ascii="Times New Roman" w:hAnsi="Times New Roman"/>
                <w:sz w:val="24"/>
                <w:szCs w:val="24"/>
                <w:lang w:val="uk-UA"/>
              </w:rPr>
              <w:t>Безстроково</w:t>
            </w:r>
          </w:p>
        </w:tc>
      </w:tr>
      <w:tr w:rsidR="003D68F0" w:rsidRPr="00F612B0" w:rsidTr="00767583">
        <w:tc>
          <w:tcPr>
            <w:tcW w:w="3823" w:type="dxa"/>
            <w:gridSpan w:val="2"/>
            <w:shd w:val="clear" w:color="auto" w:fill="auto"/>
          </w:tcPr>
          <w:p w:rsidR="003D68F0" w:rsidRPr="00F612B0" w:rsidRDefault="003D68F0" w:rsidP="00AE57E1">
            <w:pPr>
              <w:spacing w:line="240" w:lineRule="auto"/>
              <w:rPr>
                <w:rFonts w:ascii="Times New Roman" w:hAnsi="Times New Roman"/>
                <w:sz w:val="24"/>
                <w:szCs w:val="24"/>
                <w:lang w:val="uk-UA"/>
              </w:rPr>
            </w:pPr>
            <w:r w:rsidRPr="00F612B0">
              <w:rPr>
                <w:rFonts w:ascii="Times New Roman" w:hAnsi="Times New Roman"/>
                <w:sz w:val="24"/>
                <w:szCs w:val="24"/>
                <w:lang w:val="uk-UA"/>
              </w:rPr>
              <w:t>Перелік документів, необхідних для участі в конкурсі, та строк їх подання</w:t>
            </w:r>
          </w:p>
        </w:tc>
        <w:tc>
          <w:tcPr>
            <w:tcW w:w="5022" w:type="dxa"/>
            <w:shd w:val="clear" w:color="auto" w:fill="auto"/>
          </w:tcPr>
          <w:p w:rsidR="003D68F0" w:rsidRPr="00F612B0" w:rsidRDefault="003D68F0" w:rsidP="003D68F0">
            <w:pPr>
              <w:pStyle w:val="a3"/>
              <w:numPr>
                <w:ilvl w:val="0"/>
                <w:numId w:val="3"/>
              </w:numPr>
              <w:spacing w:after="0" w:line="240" w:lineRule="auto"/>
              <w:ind w:left="283" w:hanging="295"/>
              <w:rPr>
                <w:rFonts w:ascii="Times New Roman" w:hAnsi="Times New Roman"/>
                <w:sz w:val="24"/>
                <w:szCs w:val="24"/>
                <w:lang w:val="uk-UA"/>
              </w:rPr>
            </w:pPr>
            <w:r w:rsidRPr="00F612B0">
              <w:rPr>
                <w:rFonts w:ascii="Times New Roman" w:hAnsi="Times New Roman"/>
                <w:sz w:val="24"/>
                <w:szCs w:val="24"/>
                <w:lang w:val="uk-UA"/>
              </w:rPr>
              <w:t>Копія паспорта громадянина України.</w:t>
            </w:r>
          </w:p>
          <w:p w:rsidR="003D68F0" w:rsidRPr="00F612B0" w:rsidRDefault="003D68F0" w:rsidP="003D68F0">
            <w:pPr>
              <w:pStyle w:val="a3"/>
              <w:numPr>
                <w:ilvl w:val="0"/>
                <w:numId w:val="3"/>
              </w:numPr>
              <w:spacing w:after="0" w:line="240" w:lineRule="auto"/>
              <w:ind w:left="283" w:hanging="295"/>
              <w:rPr>
                <w:rFonts w:ascii="Times New Roman" w:hAnsi="Times New Roman"/>
                <w:sz w:val="24"/>
                <w:szCs w:val="24"/>
                <w:lang w:val="uk-UA"/>
              </w:rPr>
            </w:pPr>
            <w:bookmarkStart w:id="0" w:name="n342"/>
            <w:bookmarkEnd w:id="0"/>
            <w:r w:rsidRPr="00F612B0">
              <w:rPr>
                <w:rFonts w:ascii="Times New Roman" w:hAnsi="Times New Roman"/>
                <w:sz w:val="24"/>
                <w:szCs w:val="24"/>
                <w:lang w:val="uk-UA"/>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3C0BBE" w:rsidRDefault="003D68F0" w:rsidP="0048106C">
            <w:pPr>
              <w:pStyle w:val="a3"/>
              <w:numPr>
                <w:ilvl w:val="0"/>
                <w:numId w:val="3"/>
              </w:numPr>
              <w:spacing w:after="0" w:line="240" w:lineRule="auto"/>
              <w:ind w:left="283" w:hanging="295"/>
              <w:rPr>
                <w:rFonts w:ascii="Times New Roman" w:hAnsi="Times New Roman"/>
                <w:sz w:val="24"/>
                <w:szCs w:val="24"/>
                <w:lang w:val="uk-UA"/>
              </w:rPr>
            </w:pPr>
            <w:bookmarkStart w:id="1" w:name="n343"/>
            <w:bookmarkEnd w:id="1"/>
            <w:r w:rsidRPr="003C0BBE">
              <w:rPr>
                <w:rFonts w:ascii="Times New Roman" w:hAnsi="Times New Roman"/>
                <w:sz w:val="24"/>
                <w:szCs w:val="24"/>
                <w:lang w:val="uk-UA"/>
              </w:rPr>
              <w:t xml:space="preserve">Письмова заява, в якій особа повідомляє, що до неї не застосовуються заборони, визначені </w:t>
            </w:r>
            <w:hyperlink r:id="rId6" w:anchor="n13" w:tgtFrame="_blank" w:history="1">
              <w:r w:rsidRPr="003C0BBE">
                <w:rPr>
                  <w:rStyle w:val="a4"/>
                  <w:rFonts w:ascii="Times New Roman" w:hAnsi="Times New Roman"/>
                  <w:sz w:val="24"/>
                  <w:szCs w:val="24"/>
                  <w:lang w:val="uk-UA"/>
                </w:rPr>
                <w:t>частиною третьою</w:t>
              </w:r>
            </w:hyperlink>
            <w:r w:rsidRPr="003C0BBE">
              <w:rPr>
                <w:rFonts w:ascii="Times New Roman" w:hAnsi="Times New Roman"/>
                <w:sz w:val="24"/>
                <w:szCs w:val="24"/>
                <w:lang w:val="uk-UA"/>
              </w:rPr>
              <w:t xml:space="preserve"> або </w:t>
            </w:r>
            <w:hyperlink r:id="rId7" w:anchor="n14" w:tgtFrame="_blank" w:history="1">
              <w:r w:rsidRPr="003C0BBE">
                <w:rPr>
                  <w:rStyle w:val="a4"/>
                  <w:rFonts w:ascii="Times New Roman" w:hAnsi="Times New Roman"/>
                  <w:sz w:val="24"/>
                  <w:szCs w:val="24"/>
                  <w:lang w:val="uk-UA"/>
                </w:rPr>
                <w:t>четвертою</w:t>
              </w:r>
            </w:hyperlink>
            <w:r w:rsidRPr="003C0BBE">
              <w:rPr>
                <w:rFonts w:ascii="Times New Roman" w:hAnsi="Times New Roman"/>
                <w:sz w:val="24"/>
                <w:szCs w:val="24"/>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w:t>
            </w:r>
            <w:r w:rsidR="00F822C9" w:rsidRPr="003C0BBE">
              <w:rPr>
                <w:rFonts w:ascii="Times New Roman" w:hAnsi="Times New Roman"/>
                <w:sz w:val="24"/>
                <w:szCs w:val="24"/>
                <w:lang w:val="uk-UA"/>
              </w:rPr>
              <w:t>ну</w:t>
            </w:r>
            <w:bookmarkStart w:id="2" w:name="n344"/>
            <w:bookmarkEnd w:id="2"/>
            <w:r w:rsidR="003C0BBE">
              <w:rPr>
                <w:rFonts w:ascii="Times New Roman" w:hAnsi="Times New Roman"/>
                <w:sz w:val="24"/>
                <w:szCs w:val="24"/>
                <w:lang w:val="uk-UA"/>
              </w:rPr>
              <w:t>.</w:t>
            </w:r>
          </w:p>
          <w:p w:rsidR="003D68F0" w:rsidRPr="003C0BBE" w:rsidRDefault="00A17B51" w:rsidP="0048106C">
            <w:pPr>
              <w:pStyle w:val="a3"/>
              <w:numPr>
                <w:ilvl w:val="0"/>
                <w:numId w:val="3"/>
              </w:numPr>
              <w:spacing w:after="0" w:line="240" w:lineRule="auto"/>
              <w:ind w:left="283" w:hanging="295"/>
              <w:rPr>
                <w:rFonts w:ascii="Times New Roman" w:hAnsi="Times New Roman"/>
                <w:sz w:val="24"/>
                <w:szCs w:val="24"/>
                <w:lang w:val="uk-UA"/>
              </w:rPr>
            </w:pPr>
            <w:r w:rsidRPr="003C0BBE">
              <w:rPr>
                <w:rFonts w:ascii="Times New Roman" w:hAnsi="Times New Roman"/>
                <w:sz w:val="24"/>
                <w:szCs w:val="24"/>
                <w:lang w:val="uk-UA"/>
              </w:rPr>
              <w:t>Копію (копії) документа</w:t>
            </w:r>
            <w:r w:rsidR="003D68F0" w:rsidRPr="003C0BBE">
              <w:rPr>
                <w:rFonts w:ascii="Times New Roman" w:hAnsi="Times New Roman"/>
                <w:sz w:val="24"/>
                <w:szCs w:val="24"/>
                <w:lang w:val="uk-UA"/>
              </w:rPr>
              <w:t xml:space="preserve"> (документів) про освіту.</w:t>
            </w:r>
          </w:p>
          <w:p w:rsidR="003C0BBE" w:rsidRPr="003C0BBE" w:rsidRDefault="00281E8C" w:rsidP="00A344CD">
            <w:pPr>
              <w:pStyle w:val="a3"/>
              <w:numPr>
                <w:ilvl w:val="0"/>
                <w:numId w:val="3"/>
              </w:numPr>
              <w:spacing w:after="0" w:line="240" w:lineRule="auto"/>
              <w:ind w:left="283" w:hanging="295"/>
              <w:rPr>
                <w:rFonts w:ascii="Times New Roman" w:hAnsi="Times New Roman"/>
                <w:sz w:val="24"/>
                <w:szCs w:val="24"/>
                <w:lang w:val="uk-UA"/>
              </w:rPr>
            </w:pPr>
            <w:r w:rsidRPr="003C0BBE">
              <w:rPr>
                <w:rFonts w:ascii="Times New Roman" w:hAnsi="Times New Roman"/>
                <w:sz w:val="24"/>
                <w:szCs w:val="24"/>
                <w:lang w:val="uk-UA"/>
              </w:rPr>
              <w:t>О</w:t>
            </w:r>
            <w:proofErr w:type="spellStart"/>
            <w:r w:rsidRPr="003C0BBE">
              <w:rPr>
                <w:rFonts w:ascii="Times New Roman" w:hAnsi="Times New Roman"/>
                <w:sz w:val="24"/>
                <w:szCs w:val="24"/>
              </w:rPr>
              <w:t>ригінал</w:t>
            </w:r>
            <w:proofErr w:type="spellEnd"/>
            <w:r w:rsidRPr="003C0BBE">
              <w:rPr>
                <w:rFonts w:ascii="Times New Roman" w:hAnsi="Times New Roman"/>
                <w:sz w:val="24"/>
                <w:szCs w:val="24"/>
              </w:rPr>
              <w:t xml:space="preserve"> </w:t>
            </w:r>
            <w:proofErr w:type="spellStart"/>
            <w:r w:rsidRPr="003C0BBE">
              <w:rPr>
                <w:rFonts w:ascii="Times New Roman" w:hAnsi="Times New Roman"/>
                <w:sz w:val="24"/>
                <w:szCs w:val="24"/>
              </w:rPr>
              <w:t>посвідчення</w:t>
            </w:r>
            <w:proofErr w:type="spellEnd"/>
            <w:r w:rsidRPr="003C0BBE">
              <w:rPr>
                <w:rFonts w:ascii="Times New Roman" w:hAnsi="Times New Roman"/>
                <w:sz w:val="24"/>
                <w:szCs w:val="24"/>
              </w:rPr>
              <w:t xml:space="preserve"> </w:t>
            </w:r>
            <w:proofErr w:type="spellStart"/>
            <w:r w:rsidRPr="003C0BBE">
              <w:rPr>
                <w:rFonts w:ascii="Times New Roman" w:hAnsi="Times New Roman"/>
                <w:sz w:val="24"/>
                <w:szCs w:val="24"/>
              </w:rPr>
              <w:t>атестації</w:t>
            </w:r>
            <w:proofErr w:type="spellEnd"/>
            <w:r w:rsidRPr="003C0BBE">
              <w:rPr>
                <w:rFonts w:ascii="Times New Roman" w:hAnsi="Times New Roman"/>
                <w:sz w:val="24"/>
                <w:szCs w:val="24"/>
              </w:rPr>
              <w:t xml:space="preserve"> </w:t>
            </w:r>
            <w:proofErr w:type="spellStart"/>
            <w:r w:rsidRPr="003C0BBE">
              <w:rPr>
                <w:rFonts w:ascii="Times New Roman" w:hAnsi="Times New Roman"/>
                <w:sz w:val="24"/>
                <w:szCs w:val="24"/>
              </w:rPr>
              <w:t>щодо</w:t>
            </w:r>
            <w:proofErr w:type="spellEnd"/>
            <w:r w:rsidRPr="003C0BBE">
              <w:rPr>
                <w:rFonts w:ascii="Times New Roman" w:hAnsi="Times New Roman"/>
                <w:sz w:val="24"/>
                <w:szCs w:val="24"/>
              </w:rPr>
              <w:t xml:space="preserve"> </w:t>
            </w:r>
            <w:proofErr w:type="spellStart"/>
            <w:r w:rsidRPr="003C0BBE">
              <w:rPr>
                <w:rFonts w:ascii="Times New Roman" w:hAnsi="Times New Roman"/>
                <w:sz w:val="24"/>
                <w:szCs w:val="24"/>
              </w:rPr>
              <w:t>вільного</w:t>
            </w:r>
            <w:proofErr w:type="spellEnd"/>
            <w:r w:rsidRPr="003C0BBE">
              <w:rPr>
                <w:rFonts w:ascii="Times New Roman" w:hAnsi="Times New Roman"/>
                <w:sz w:val="24"/>
                <w:szCs w:val="24"/>
              </w:rPr>
              <w:t xml:space="preserve"> </w:t>
            </w:r>
            <w:proofErr w:type="spellStart"/>
            <w:r w:rsidRPr="003C0BBE">
              <w:rPr>
                <w:rFonts w:ascii="Times New Roman" w:hAnsi="Times New Roman"/>
                <w:sz w:val="24"/>
                <w:szCs w:val="24"/>
              </w:rPr>
              <w:t>володіння</w:t>
            </w:r>
            <w:proofErr w:type="spellEnd"/>
            <w:r w:rsidRPr="003C0BBE">
              <w:rPr>
                <w:rFonts w:ascii="Times New Roman" w:hAnsi="Times New Roman"/>
                <w:sz w:val="24"/>
                <w:szCs w:val="24"/>
              </w:rPr>
              <w:t xml:space="preserve"> державною </w:t>
            </w:r>
            <w:proofErr w:type="spellStart"/>
            <w:r w:rsidRPr="003C0BBE">
              <w:rPr>
                <w:rFonts w:ascii="Times New Roman" w:hAnsi="Times New Roman"/>
                <w:sz w:val="24"/>
                <w:szCs w:val="24"/>
              </w:rPr>
              <w:t>мовою</w:t>
            </w:r>
            <w:bookmarkStart w:id="3" w:name="n345"/>
            <w:bookmarkStart w:id="4" w:name="n346"/>
            <w:bookmarkEnd w:id="3"/>
            <w:bookmarkEnd w:id="4"/>
            <w:proofErr w:type="spellEnd"/>
            <w:r w:rsidR="004C1B8E">
              <w:rPr>
                <w:rFonts w:ascii="Times New Roman" w:hAnsi="Times New Roman"/>
                <w:sz w:val="24"/>
                <w:szCs w:val="24"/>
                <w:lang w:val="uk-UA"/>
              </w:rPr>
              <w:t>.</w:t>
            </w:r>
          </w:p>
          <w:p w:rsidR="003D68F0" w:rsidRPr="003C0BBE" w:rsidRDefault="003D68F0" w:rsidP="00A344CD">
            <w:pPr>
              <w:pStyle w:val="a3"/>
              <w:numPr>
                <w:ilvl w:val="0"/>
                <w:numId w:val="3"/>
              </w:numPr>
              <w:spacing w:after="0" w:line="240" w:lineRule="auto"/>
              <w:ind w:left="283" w:hanging="295"/>
              <w:rPr>
                <w:rFonts w:ascii="Times New Roman" w:hAnsi="Times New Roman"/>
                <w:sz w:val="24"/>
                <w:szCs w:val="24"/>
                <w:lang w:val="uk-UA"/>
              </w:rPr>
            </w:pPr>
            <w:r w:rsidRPr="003C0BBE">
              <w:rPr>
                <w:rFonts w:ascii="Times New Roman" w:hAnsi="Times New Roman"/>
                <w:sz w:val="24"/>
                <w:szCs w:val="24"/>
                <w:lang w:val="uk-UA"/>
              </w:rPr>
              <w:t>Заповнена особова картка встановленого зразка.</w:t>
            </w:r>
          </w:p>
          <w:p w:rsidR="003D68F0" w:rsidRPr="00F612B0" w:rsidRDefault="003D68F0" w:rsidP="003D68F0">
            <w:pPr>
              <w:pStyle w:val="a3"/>
              <w:numPr>
                <w:ilvl w:val="0"/>
                <w:numId w:val="3"/>
              </w:numPr>
              <w:spacing w:after="0" w:line="240" w:lineRule="auto"/>
              <w:ind w:left="283" w:hanging="295"/>
              <w:rPr>
                <w:rFonts w:ascii="Times New Roman" w:hAnsi="Times New Roman"/>
                <w:sz w:val="24"/>
                <w:szCs w:val="24"/>
                <w:lang w:val="uk-UA"/>
              </w:rPr>
            </w:pPr>
            <w:bookmarkStart w:id="5" w:name="n347"/>
            <w:bookmarkStart w:id="6" w:name="n348"/>
            <w:bookmarkEnd w:id="5"/>
            <w:bookmarkEnd w:id="6"/>
            <w:r w:rsidRPr="00F612B0">
              <w:rPr>
                <w:rFonts w:ascii="Times New Roman" w:hAnsi="Times New Roman"/>
                <w:sz w:val="24"/>
                <w:szCs w:val="24"/>
                <w:lang w:val="uk-UA"/>
              </w:rPr>
              <w:t>Декларація особи, уповноваженої на виконання функцій держави або міс</w:t>
            </w:r>
            <w:r w:rsidR="00744A7B">
              <w:rPr>
                <w:rFonts w:ascii="Times New Roman" w:hAnsi="Times New Roman"/>
                <w:sz w:val="24"/>
                <w:szCs w:val="24"/>
                <w:lang w:val="uk-UA"/>
              </w:rPr>
              <w:t xml:space="preserve">цевого самоврядування,  за </w:t>
            </w:r>
            <w:r w:rsidR="009602D8">
              <w:rPr>
                <w:rFonts w:ascii="Times New Roman" w:hAnsi="Times New Roman"/>
                <w:sz w:val="24"/>
                <w:szCs w:val="24"/>
                <w:lang w:val="uk-UA"/>
              </w:rPr>
              <w:t>минулий</w:t>
            </w:r>
            <w:r w:rsidR="00CB5811">
              <w:rPr>
                <w:rFonts w:ascii="Times New Roman" w:hAnsi="Times New Roman"/>
                <w:sz w:val="24"/>
                <w:szCs w:val="24"/>
                <w:lang w:val="uk-UA"/>
              </w:rPr>
              <w:t xml:space="preserve"> </w:t>
            </w:r>
            <w:r w:rsidRPr="00F612B0">
              <w:rPr>
                <w:rFonts w:ascii="Times New Roman" w:hAnsi="Times New Roman"/>
                <w:sz w:val="24"/>
                <w:szCs w:val="24"/>
                <w:lang w:val="uk-UA"/>
              </w:rPr>
              <w:t>рік.</w:t>
            </w:r>
          </w:p>
          <w:p w:rsidR="003D68F0" w:rsidRPr="00F612B0" w:rsidRDefault="003D68F0" w:rsidP="00AE57E1">
            <w:pPr>
              <w:pStyle w:val="a5"/>
              <w:spacing w:before="0"/>
              <w:ind w:firstLine="0"/>
              <w:contextualSpacing/>
              <w:jc w:val="both"/>
              <w:rPr>
                <w:rFonts w:ascii="Times New Roman" w:hAnsi="Times New Roman"/>
              </w:rPr>
            </w:pPr>
            <w:r w:rsidRPr="00F612B0">
              <w:rPr>
                <w:rFonts w:ascii="Times New Roman" w:hAnsi="Times New Roman"/>
                <w:sz w:val="24"/>
                <w:szCs w:val="24"/>
              </w:rPr>
              <w:t xml:space="preserve">Строк подання документів для участі у конкурсі </w:t>
            </w:r>
            <w:r w:rsidR="00E432EB">
              <w:rPr>
                <w:rFonts w:ascii="Times New Roman" w:hAnsi="Times New Roman"/>
                <w:sz w:val="24"/>
                <w:szCs w:val="24"/>
              </w:rPr>
              <w:t>становить 15</w:t>
            </w:r>
            <w:r w:rsidR="00CB5811">
              <w:rPr>
                <w:rFonts w:ascii="Times New Roman" w:hAnsi="Times New Roman"/>
                <w:sz w:val="24"/>
                <w:szCs w:val="24"/>
              </w:rPr>
              <w:t xml:space="preserve"> календарних дні</w:t>
            </w:r>
            <w:r w:rsidR="00582FF2">
              <w:rPr>
                <w:rFonts w:ascii="Times New Roman" w:hAnsi="Times New Roman"/>
                <w:sz w:val="24"/>
                <w:szCs w:val="24"/>
              </w:rPr>
              <w:t>в</w:t>
            </w:r>
            <w:r w:rsidRPr="00F612B0">
              <w:rPr>
                <w:rFonts w:ascii="Times New Roman" w:hAnsi="Times New Roman"/>
                <w:sz w:val="24"/>
                <w:szCs w:val="24"/>
              </w:rPr>
              <w:t xml:space="preserve"> з дня оприлюднення інформації про проведення конкурсу</w:t>
            </w:r>
            <w:r w:rsidRPr="00F612B0">
              <w:rPr>
                <w:rFonts w:ascii="Times New Roman" w:hAnsi="Times New Roman"/>
              </w:rPr>
              <w:t xml:space="preserve">. </w:t>
            </w:r>
          </w:p>
          <w:p w:rsidR="003D68F0" w:rsidRPr="00F612B0" w:rsidRDefault="003D68F0" w:rsidP="0037694A">
            <w:pPr>
              <w:spacing w:line="240" w:lineRule="auto"/>
              <w:rPr>
                <w:rFonts w:ascii="Times New Roman" w:hAnsi="Times New Roman"/>
                <w:sz w:val="24"/>
                <w:szCs w:val="24"/>
              </w:rPr>
            </w:pPr>
            <w:proofErr w:type="spellStart"/>
            <w:r w:rsidRPr="00F612B0">
              <w:rPr>
                <w:rFonts w:ascii="Times New Roman" w:hAnsi="Times New Roman"/>
                <w:sz w:val="24"/>
                <w:szCs w:val="24"/>
              </w:rPr>
              <w:t>Ост</w:t>
            </w:r>
            <w:r w:rsidR="00D42509">
              <w:rPr>
                <w:rFonts w:ascii="Times New Roman" w:hAnsi="Times New Roman"/>
                <w:sz w:val="24"/>
                <w:szCs w:val="24"/>
              </w:rPr>
              <w:t>ан</w:t>
            </w:r>
            <w:r w:rsidR="00FF3C4F">
              <w:rPr>
                <w:rFonts w:ascii="Times New Roman" w:hAnsi="Times New Roman"/>
                <w:sz w:val="24"/>
                <w:szCs w:val="24"/>
              </w:rPr>
              <w:t>ній</w:t>
            </w:r>
            <w:proofErr w:type="spellEnd"/>
            <w:r w:rsidR="00FF3C4F">
              <w:rPr>
                <w:rFonts w:ascii="Times New Roman" w:hAnsi="Times New Roman"/>
                <w:sz w:val="24"/>
                <w:szCs w:val="24"/>
              </w:rPr>
              <w:t xml:space="preserve"> день </w:t>
            </w:r>
            <w:proofErr w:type="spellStart"/>
            <w:r w:rsidR="00FF3C4F">
              <w:rPr>
                <w:rFonts w:ascii="Times New Roman" w:hAnsi="Times New Roman"/>
                <w:sz w:val="24"/>
                <w:szCs w:val="24"/>
              </w:rPr>
              <w:t>прийому</w:t>
            </w:r>
            <w:proofErr w:type="spellEnd"/>
            <w:r w:rsidR="00FF3C4F">
              <w:rPr>
                <w:rFonts w:ascii="Times New Roman" w:hAnsi="Times New Roman"/>
                <w:sz w:val="24"/>
                <w:szCs w:val="24"/>
              </w:rPr>
              <w:t xml:space="preserve"> </w:t>
            </w:r>
            <w:proofErr w:type="spellStart"/>
            <w:r w:rsidR="00FF3C4F">
              <w:rPr>
                <w:rFonts w:ascii="Times New Roman" w:hAnsi="Times New Roman"/>
                <w:sz w:val="24"/>
                <w:szCs w:val="24"/>
              </w:rPr>
              <w:t>документів</w:t>
            </w:r>
            <w:proofErr w:type="spellEnd"/>
            <w:r w:rsidR="00FF3C4F">
              <w:rPr>
                <w:rFonts w:ascii="Times New Roman" w:hAnsi="Times New Roman"/>
                <w:sz w:val="24"/>
                <w:szCs w:val="24"/>
              </w:rPr>
              <w:t xml:space="preserve"> – </w:t>
            </w:r>
            <w:r w:rsidR="002912C0">
              <w:rPr>
                <w:rFonts w:ascii="Times New Roman" w:hAnsi="Times New Roman"/>
                <w:sz w:val="24"/>
                <w:szCs w:val="24"/>
                <w:lang w:val="uk-UA"/>
              </w:rPr>
              <w:t xml:space="preserve">             </w:t>
            </w:r>
            <w:r w:rsidR="007D3E20">
              <w:rPr>
                <w:rFonts w:ascii="Times New Roman" w:hAnsi="Times New Roman"/>
                <w:sz w:val="24"/>
                <w:szCs w:val="24"/>
              </w:rPr>
              <w:t>2</w:t>
            </w:r>
            <w:r w:rsidR="007D3E20" w:rsidRPr="007D3E20">
              <w:rPr>
                <w:rFonts w:ascii="Times New Roman" w:hAnsi="Times New Roman"/>
                <w:sz w:val="24"/>
                <w:szCs w:val="24"/>
              </w:rPr>
              <w:t>9</w:t>
            </w:r>
            <w:r w:rsidR="00FF3C4F" w:rsidRPr="00FF3C4F">
              <w:rPr>
                <w:rFonts w:ascii="Times New Roman" w:hAnsi="Times New Roman"/>
                <w:sz w:val="24"/>
                <w:szCs w:val="24"/>
              </w:rPr>
              <w:t xml:space="preserve"> </w:t>
            </w:r>
            <w:r w:rsidR="0037694A">
              <w:rPr>
                <w:rFonts w:ascii="Times New Roman" w:hAnsi="Times New Roman"/>
                <w:sz w:val="24"/>
                <w:szCs w:val="24"/>
                <w:lang w:val="uk-UA"/>
              </w:rPr>
              <w:t>берез</w:t>
            </w:r>
            <w:r w:rsidR="00293885">
              <w:rPr>
                <w:rFonts w:ascii="Times New Roman" w:hAnsi="Times New Roman"/>
                <w:sz w:val="24"/>
                <w:szCs w:val="24"/>
                <w:lang w:val="uk-UA"/>
              </w:rPr>
              <w:t>ня</w:t>
            </w:r>
            <w:r w:rsidR="0037694A">
              <w:rPr>
                <w:rFonts w:ascii="Times New Roman" w:hAnsi="Times New Roman"/>
                <w:sz w:val="24"/>
                <w:szCs w:val="24"/>
              </w:rPr>
              <w:t xml:space="preserve"> 2019</w:t>
            </w:r>
            <w:r w:rsidR="007D3E20">
              <w:rPr>
                <w:rFonts w:ascii="Times New Roman" w:hAnsi="Times New Roman"/>
                <w:sz w:val="24"/>
                <w:szCs w:val="24"/>
              </w:rPr>
              <w:t xml:space="preserve"> року до 16</w:t>
            </w:r>
            <w:r w:rsidR="00F342D3">
              <w:rPr>
                <w:rFonts w:ascii="Times New Roman" w:hAnsi="Times New Roman"/>
                <w:sz w:val="24"/>
                <w:szCs w:val="24"/>
              </w:rPr>
              <w:t xml:space="preserve"> год. 0</w:t>
            </w:r>
            <w:r w:rsidR="00CC4E36">
              <w:rPr>
                <w:rFonts w:ascii="Times New Roman" w:hAnsi="Times New Roman"/>
                <w:sz w:val="24"/>
                <w:szCs w:val="24"/>
                <w:lang w:val="uk-UA"/>
              </w:rPr>
              <w:t>0</w:t>
            </w:r>
            <w:r w:rsidRPr="00F612B0">
              <w:rPr>
                <w:rFonts w:ascii="Times New Roman" w:hAnsi="Times New Roman"/>
                <w:sz w:val="24"/>
                <w:szCs w:val="24"/>
              </w:rPr>
              <w:t xml:space="preserve"> </w:t>
            </w:r>
            <w:proofErr w:type="spellStart"/>
            <w:r w:rsidRPr="00F612B0">
              <w:rPr>
                <w:rFonts w:ascii="Times New Roman" w:hAnsi="Times New Roman"/>
                <w:sz w:val="24"/>
                <w:szCs w:val="24"/>
              </w:rPr>
              <w:t>хв</w:t>
            </w:r>
            <w:proofErr w:type="spellEnd"/>
            <w:r w:rsidRPr="00F612B0">
              <w:rPr>
                <w:rFonts w:ascii="Times New Roman" w:hAnsi="Times New Roman"/>
                <w:sz w:val="24"/>
                <w:szCs w:val="24"/>
              </w:rPr>
              <w:t>.</w:t>
            </w:r>
          </w:p>
        </w:tc>
      </w:tr>
      <w:tr w:rsidR="003D68F0" w:rsidRPr="00F612B0" w:rsidTr="00767583">
        <w:tc>
          <w:tcPr>
            <w:tcW w:w="3823" w:type="dxa"/>
            <w:gridSpan w:val="2"/>
            <w:shd w:val="clear" w:color="auto" w:fill="auto"/>
          </w:tcPr>
          <w:p w:rsidR="003D68F0" w:rsidRPr="00F612B0" w:rsidRDefault="003957B8" w:rsidP="00AE57E1">
            <w:pPr>
              <w:spacing w:line="240" w:lineRule="auto"/>
              <w:rPr>
                <w:rFonts w:ascii="Times New Roman" w:hAnsi="Times New Roman"/>
                <w:sz w:val="24"/>
                <w:szCs w:val="24"/>
                <w:lang w:val="uk-UA"/>
              </w:rPr>
            </w:pPr>
            <w:r>
              <w:rPr>
                <w:rFonts w:ascii="Times New Roman" w:hAnsi="Times New Roman"/>
                <w:sz w:val="24"/>
                <w:szCs w:val="24"/>
                <w:lang w:val="uk-UA"/>
              </w:rPr>
              <w:t>Місце, час та дата початку проведення конкурсу</w:t>
            </w:r>
          </w:p>
        </w:tc>
        <w:tc>
          <w:tcPr>
            <w:tcW w:w="5022" w:type="dxa"/>
            <w:shd w:val="clear" w:color="auto" w:fill="auto"/>
          </w:tcPr>
          <w:p w:rsidR="00CF3BCC" w:rsidRDefault="003957B8" w:rsidP="009602D8">
            <w:pPr>
              <w:spacing w:line="240" w:lineRule="auto"/>
              <w:contextualSpacing/>
              <w:rPr>
                <w:rFonts w:ascii="Times New Roman" w:hAnsi="Times New Roman"/>
                <w:sz w:val="24"/>
                <w:szCs w:val="24"/>
                <w:lang w:val="uk-UA"/>
              </w:rPr>
            </w:pPr>
            <w:r w:rsidRPr="00F612B0">
              <w:rPr>
                <w:rFonts w:ascii="Times New Roman" w:hAnsi="Times New Roman"/>
                <w:sz w:val="24"/>
                <w:szCs w:val="24"/>
                <w:lang w:val="uk-UA"/>
              </w:rPr>
              <w:t>м.</w:t>
            </w:r>
            <w:r w:rsidR="007F7B81">
              <w:rPr>
                <w:rFonts w:ascii="Times New Roman" w:hAnsi="Times New Roman"/>
                <w:sz w:val="24"/>
                <w:szCs w:val="24"/>
                <w:lang w:val="uk-UA"/>
              </w:rPr>
              <w:t xml:space="preserve"> </w:t>
            </w:r>
            <w:r w:rsidRPr="00F612B0">
              <w:rPr>
                <w:rFonts w:ascii="Times New Roman" w:hAnsi="Times New Roman"/>
                <w:sz w:val="24"/>
                <w:szCs w:val="24"/>
                <w:lang w:val="uk-UA"/>
              </w:rPr>
              <w:t>Роздільна, вул. Європейська, 37-а</w:t>
            </w:r>
            <w:r>
              <w:rPr>
                <w:rFonts w:ascii="Times New Roman" w:hAnsi="Times New Roman"/>
                <w:sz w:val="24"/>
                <w:szCs w:val="24"/>
                <w:lang w:val="uk-UA"/>
              </w:rPr>
              <w:t xml:space="preserve"> </w:t>
            </w:r>
            <w:r w:rsidR="00CF3BCC">
              <w:rPr>
                <w:rFonts w:ascii="Times New Roman" w:hAnsi="Times New Roman"/>
                <w:sz w:val="24"/>
                <w:szCs w:val="24"/>
                <w:lang w:val="uk-UA"/>
              </w:rPr>
              <w:t>,</w:t>
            </w:r>
          </w:p>
          <w:p w:rsidR="003D68F0" w:rsidRPr="00F612B0" w:rsidRDefault="007D3E20" w:rsidP="009602D8">
            <w:pPr>
              <w:spacing w:line="240" w:lineRule="auto"/>
              <w:contextualSpacing/>
              <w:rPr>
                <w:rFonts w:ascii="Times New Roman" w:hAnsi="Times New Roman"/>
                <w:sz w:val="24"/>
                <w:szCs w:val="24"/>
                <w:lang w:val="uk-UA"/>
              </w:rPr>
            </w:pPr>
            <w:r>
              <w:rPr>
                <w:rFonts w:ascii="Times New Roman" w:hAnsi="Times New Roman"/>
                <w:sz w:val="24"/>
                <w:szCs w:val="24"/>
                <w:lang w:val="uk-UA"/>
              </w:rPr>
              <w:t>04</w:t>
            </w:r>
            <w:bookmarkStart w:id="7" w:name="_GoBack"/>
            <w:bookmarkEnd w:id="7"/>
            <w:r w:rsidR="009817F7">
              <w:rPr>
                <w:rFonts w:ascii="Times New Roman" w:hAnsi="Times New Roman"/>
                <w:sz w:val="24"/>
                <w:szCs w:val="24"/>
                <w:lang w:val="uk-UA"/>
              </w:rPr>
              <w:t xml:space="preserve"> квіт</w:t>
            </w:r>
            <w:r w:rsidR="00CD01F2">
              <w:rPr>
                <w:rFonts w:ascii="Times New Roman" w:hAnsi="Times New Roman"/>
                <w:sz w:val="24"/>
                <w:szCs w:val="24"/>
                <w:lang w:val="uk-UA"/>
              </w:rPr>
              <w:t>н</w:t>
            </w:r>
            <w:r w:rsidR="00363678">
              <w:rPr>
                <w:rFonts w:ascii="Times New Roman" w:hAnsi="Times New Roman"/>
                <w:sz w:val="24"/>
                <w:szCs w:val="24"/>
                <w:lang w:val="uk-UA"/>
              </w:rPr>
              <w:t>я</w:t>
            </w:r>
            <w:r w:rsidR="00582FF2">
              <w:rPr>
                <w:rFonts w:ascii="Times New Roman" w:hAnsi="Times New Roman"/>
                <w:sz w:val="24"/>
                <w:szCs w:val="24"/>
                <w:lang w:val="uk-UA"/>
              </w:rPr>
              <w:t xml:space="preserve"> 201</w:t>
            </w:r>
            <w:r w:rsidR="009817F7">
              <w:rPr>
                <w:rFonts w:ascii="Times New Roman" w:hAnsi="Times New Roman"/>
                <w:sz w:val="24"/>
                <w:szCs w:val="24"/>
                <w:lang w:val="uk-UA"/>
              </w:rPr>
              <w:t>9</w:t>
            </w:r>
            <w:r w:rsidR="00282232">
              <w:rPr>
                <w:rFonts w:ascii="Times New Roman" w:hAnsi="Times New Roman"/>
                <w:sz w:val="24"/>
                <w:szCs w:val="24"/>
                <w:lang w:val="uk-UA"/>
              </w:rPr>
              <w:t xml:space="preserve"> року о 11 год. 0</w:t>
            </w:r>
            <w:r w:rsidR="003D68F0" w:rsidRPr="00F612B0">
              <w:rPr>
                <w:rFonts w:ascii="Times New Roman" w:hAnsi="Times New Roman"/>
                <w:sz w:val="24"/>
                <w:szCs w:val="24"/>
                <w:lang w:val="uk-UA"/>
              </w:rPr>
              <w:t>0 хв.</w:t>
            </w:r>
          </w:p>
          <w:p w:rsidR="003D68F0" w:rsidRPr="00F612B0" w:rsidRDefault="003D68F0" w:rsidP="009602D8">
            <w:pPr>
              <w:spacing w:line="240" w:lineRule="auto"/>
              <w:contextualSpacing/>
              <w:rPr>
                <w:rFonts w:ascii="Times New Roman" w:hAnsi="Times New Roman"/>
                <w:sz w:val="24"/>
                <w:szCs w:val="24"/>
                <w:lang w:val="uk-UA"/>
              </w:rPr>
            </w:pPr>
          </w:p>
        </w:tc>
      </w:tr>
      <w:tr w:rsidR="003D68F0" w:rsidRPr="00F612B0" w:rsidTr="00767583">
        <w:tc>
          <w:tcPr>
            <w:tcW w:w="3823" w:type="dxa"/>
            <w:gridSpan w:val="2"/>
            <w:shd w:val="clear" w:color="auto" w:fill="auto"/>
          </w:tcPr>
          <w:p w:rsidR="003D68F0" w:rsidRPr="00F612B0" w:rsidRDefault="003D68F0" w:rsidP="00AE57E1">
            <w:pPr>
              <w:spacing w:line="240" w:lineRule="auto"/>
              <w:rPr>
                <w:rFonts w:ascii="Times New Roman" w:hAnsi="Times New Roman"/>
                <w:sz w:val="24"/>
                <w:szCs w:val="24"/>
                <w:lang w:val="uk-UA"/>
              </w:rPr>
            </w:pPr>
            <w:r w:rsidRPr="00F612B0">
              <w:rPr>
                <w:rFonts w:ascii="Times New Roman" w:hAnsi="Times New Roman"/>
                <w:sz w:val="24"/>
                <w:szCs w:val="24"/>
                <w:lang w:val="uk-UA"/>
              </w:rPr>
              <w:t xml:space="preserve">Прізвище, ім’я та по батькові, номер телефону та адреса електронної пошти особи, яка </w:t>
            </w:r>
            <w:r w:rsidRPr="00F612B0">
              <w:rPr>
                <w:rFonts w:ascii="Times New Roman" w:hAnsi="Times New Roman"/>
                <w:sz w:val="24"/>
                <w:szCs w:val="24"/>
                <w:lang w:val="uk-UA"/>
              </w:rPr>
              <w:lastRenderedPageBreak/>
              <w:t>надає додаткову інформацію з питань проведення конкурсу</w:t>
            </w:r>
          </w:p>
        </w:tc>
        <w:tc>
          <w:tcPr>
            <w:tcW w:w="5022" w:type="dxa"/>
            <w:shd w:val="clear" w:color="auto" w:fill="auto"/>
          </w:tcPr>
          <w:p w:rsidR="003D68F0" w:rsidRPr="00F612B0" w:rsidRDefault="00DA2616" w:rsidP="009602D8">
            <w:pPr>
              <w:spacing w:line="240" w:lineRule="auto"/>
              <w:contextualSpacing/>
              <w:rPr>
                <w:rFonts w:ascii="Times New Roman" w:hAnsi="Times New Roman"/>
                <w:sz w:val="24"/>
                <w:szCs w:val="24"/>
                <w:lang w:val="uk-UA"/>
              </w:rPr>
            </w:pPr>
            <w:r>
              <w:rPr>
                <w:rFonts w:ascii="Times New Roman" w:hAnsi="Times New Roman"/>
                <w:sz w:val="24"/>
                <w:szCs w:val="24"/>
                <w:lang w:val="uk-UA"/>
              </w:rPr>
              <w:lastRenderedPageBreak/>
              <w:t>Заяц</w:t>
            </w:r>
            <w:r w:rsidR="003D68F0" w:rsidRPr="00F612B0">
              <w:rPr>
                <w:rFonts w:ascii="Times New Roman" w:hAnsi="Times New Roman"/>
                <w:sz w:val="24"/>
                <w:szCs w:val="24"/>
                <w:lang w:val="uk-UA"/>
              </w:rPr>
              <w:t xml:space="preserve"> Анна Олександрівна</w:t>
            </w:r>
          </w:p>
          <w:p w:rsidR="003D68F0" w:rsidRPr="00F612B0" w:rsidRDefault="003D68F0" w:rsidP="009602D8">
            <w:pPr>
              <w:spacing w:line="240" w:lineRule="auto"/>
              <w:contextualSpacing/>
              <w:rPr>
                <w:rFonts w:ascii="Times New Roman" w:hAnsi="Times New Roman"/>
                <w:sz w:val="24"/>
                <w:szCs w:val="24"/>
                <w:lang w:val="uk-UA"/>
              </w:rPr>
            </w:pPr>
            <w:proofErr w:type="spellStart"/>
            <w:r w:rsidRPr="00F612B0">
              <w:rPr>
                <w:rFonts w:ascii="Times New Roman" w:hAnsi="Times New Roman"/>
                <w:sz w:val="24"/>
                <w:szCs w:val="24"/>
                <w:lang w:val="uk-UA"/>
              </w:rPr>
              <w:t>тел</w:t>
            </w:r>
            <w:proofErr w:type="spellEnd"/>
            <w:r w:rsidRPr="00F612B0">
              <w:rPr>
                <w:rFonts w:ascii="Times New Roman" w:hAnsi="Times New Roman"/>
                <w:sz w:val="24"/>
                <w:szCs w:val="24"/>
                <w:lang w:val="uk-UA"/>
              </w:rPr>
              <w:t>. (04853) 3-21-67</w:t>
            </w:r>
          </w:p>
          <w:p w:rsidR="003D68F0" w:rsidRPr="00F612B0" w:rsidRDefault="003D68F0" w:rsidP="009602D8">
            <w:pPr>
              <w:spacing w:line="240" w:lineRule="auto"/>
              <w:contextualSpacing/>
              <w:rPr>
                <w:rFonts w:ascii="Times New Roman" w:hAnsi="Times New Roman"/>
                <w:sz w:val="24"/>
                <w:szCs w:val="24"/>
              </w:rPr>
            </w:pPr>
            <w:r w:rsidRPr="00F612B0">
              <w:rPr>
                <w:rFonts w:ascii="Times New Roman" w:hAnsi="Times New Roman"/>
                <w:sz w:val="24"/>
                <w:szCs w:val="24"/>
              </w:rPr>
              <w:t>е-</w:t>
            </w:r>
            <w:r w:rsidRPr="00F612B0">
              <w:rPr>
                <w:rFonts w:ascii="Times New Roman" w:hAnsi="Times New Roman"/>
                <w:sz w:val="24"/>
                <w:szCs w:val="24"/>
                <w:lang w:val="en-US"/>
              </w:rPr>
              <w:t>mail</w:t>
            </w:r>
            <w:r w:rsidRPr="00F612B0">
              <w:rPr>
                <w:rFonts w:ascii="Times New Roman" w:hAnsi="Times New Roman"/>
                <w:sz w:val="24"/>
                <w:szCs w:val="24"/>
              </w:rPr>
              <w:t xml:space="preserve">: </w:t>
            </w:r>
            <w:r w:rsidRPr="00F612B0">
              <w:rPr>
                <w:rFonts w:ascii="Times New Roman" w:hAnsi="Times New Roman"/>
                <w:sz w:val="24"/>
                <w:szCs w:val="24"/>
                <w:lang w:val="en-US"/>
              </w:rPr>
              <w:t>inbox</w:t>
            </w:r>
            <w:r w:rsidRPr="00F612B0">
              <w:rPr>
                <w:rFonts w:ascii="Times New Roman" w:hAnsi="Times New Roman"/>
                <w:sz w:val="24"/>
                <w:szCs w:val="24"/>
              </w:rPr>
              <w:t>@</w:t>
            </w:r>
            <w:proofErr w:type="spellStart"/>
            <w:r w:rsidRPr="00F612B0">
              <w:rPr>
                <w:rFonts w:ascii="Times New Roman" w:hAnsi="Times New Roman"/>
                <w:sz w:val="24"/>
                <w:szCs w:val="24"/>
                <w:lang w:val="en-US"/>
              </w:rPr>
              <w:t>rz</w:t>
            </w:r>
            <w:proofErr w:type="spellEnd"/>
            <w:r w:rsidRPr="00F612B0">
              <w:rPr>
                <w:rFonts w:ascii="Times New Roman" w:hAnsi="Times New Roman"/>
                <w:sz w:val="24"/>
                <w:szCs w:val="24"/>
              </w:rPr>
              <w:t>.</w:t>
            </w:r>
            <w:r w:rsidRPr="00F612B0">
              <w:rPr>
                <w:rFonts w:ascii="Times New Roman" w:hAnsi="Times New Roman"/>
                <w:sz w:val="24"/>
                <w:szCs w:val="24"/>
                <w:lang w:val="en-US"/>
              </w:rPr>
              <w:t>od</w:t>
            </w:r>
            <w:r w:rsidRPr="00F612B0">
              <w:rPr>
                <w:rFonts w:ascii="Times New Roman" w:hAnsi="Times New Roman"/>
                <w:sz w:val="24"/>
                <w:szCs w:val="24"/>
              </w:rPr>
              <w:t>.</w:t>
            </w:r>
            <w:r w:rsidRPr="00F612B0">
              <w:rPr>
                <w:rFonts w:ascii="Times New Roman" w:hAnsi="Times New Roman"/>
                <w:sz w:val="24"/>
                <w:szCs w:val="24"/>
                <w:lang w:val="en-US"/>
              </w:rPr>
              <w:t>court</w:t>
            </w:r>
            <w:r w:rsidRPr="00F612B0">
              <w:rPr>
                <w:rFonts w:ascii="Times New Roman" w:hAnsi="Times New Roman"/>
                <w:sz w:val="24"/>
                <w:szCs w:val="24"/>
              </w:rPr>
              <w:t>.</w:t>
            </w:r>
            <w:proofErr w:type="spellStart"/>
            <w:r w:rsidRPr="00F612B0">
              <w:rPr>
                <w:rFonts w:ascii="Times New Roman" w:hAnsi="Times New Roman"/>
                <w:sz w:val="24"/>
                <w:szCs w:val="24"/>
                <w:lang w:val="en-US"/>
              </w:rPr>
              <w:t>gov</w:t>
            </w:r>
            <w:proofErr w:type="spellEnd"/>
            <w:r w:rsidRPr="00F612B0">
              <w:rPr>
                <w:rFonts w:ascii="Times New Roman" w:hAnsi="Times New Roman"/>
                <w:sz w:val="24"/>
                <w:szCs w:val="24"/>
              </w:rPr>
              <w:t>.</w:t>
            </w:r>
            <w:proofErr w:type="spellStart"/>
            <w:r w:rsidRPr="00F612B0">
              <w:rPr>
                <w:rFonts w:ascii="Times New Roman" w:hAnsi="Times New Roman"/>
                <w:sz w:val="24"/>
                <w:szCs w:val="24"/>
                <w:lang w:val="en-US"/>
              </w:rPr>
              <w:t>ua</w:t>
            </w:r>
            <w:proofErr w:type="spellEnd"/>
          </w:p>
          <w:p w:rsidR="003D68F0" w:rsidRPr="00F612B0" w:rsidRDefault="003D68F0" w:rsidP="00AE57E1">
            <w:pPr>
              <w:spacing w:line="240" w:lineRule="auto"/>
              <w:rPr>
                <w:rFonts w:ascii="Times New Roman" w:hAnsi="Times New Roman"/>
                <w:sz w:val="24"/>
                <w:szCs w:val="24"/>
              </w:rPr>
            </w:pPr>
          </w:p>
        </w:tc>
      </w:tr>
      <w:tr w:rsidR="003D68F0" w:rsidRPr="00F612B0" w:rsidTr="009602D8">
        <w:trPr>
          <w:trHeight w:val="253"/>
        </w:trPr>
        <w:tc>
          <w:tcPr>
            <w:tcW w:w="8845" w:type="dxa"/>
            <w:gridSpan w:val="3"/>
            <w:shd w:val="clear" w:color="auto" w:fill="auto"/>
          </w:tcPr>
          <w:p w:rsidR="003D68F0" w:rsidRPr="00795539" w:rsidRDefault="00795539" w:rsidP="00AE57E1">
            <w:pPr>
              <w:spacing w:line="240" w:lineRule="auto"/>
              <w:jc w:val="center"/>
              <w:rPr>
                <w:rFonts w:ascii="Times New Roman" w:hAnsi="Times New Roman"/>
                <w:sz w:val="24"/>
                <w:szCs w:val="24"/>
                <w:lang w:val="uk-UA"/>
              </w:rPr>
            </w:pPr>
            <w:r>
              <w:rPr>
                <w:rFonts w:ascii="Times New Roman" w:hAnsi="Times New Roman"/>
                <w:sz w:val="24"/>
                <w:szCs w:val="24"/>
                <w:lang w:val="uk-UA"/>
              </w:rPr>
              <w:lastRenderedPageBreak/>
              <w:t>Кваліфікаційні вимоги</w:t>
            </w:r>
          </w:p>
        </w:tc>
      </w:tr>
      <w:tr w:rsidR="003D68F0" w:rsidRPr="00F612B0" w:rsidTr="00767583">
        <w:trPr>
          <w:trHeight w:val="968"/>
        </w:trPr>
        <w:tc>
          <w:tcPr>
            <w:tcW w:w="562" w:type="dxa"/>
            <w:shd w:val="clear" w:color="auto" w:fill="auto"/>
          </w:tcPr>
          <w:p w:rsidR="003D68F0" w:rsidRPr="00F612B0" w:rsidRDefault="003D68F0" w:rsidP="00AE57E1">
            <w:pPr>
              <w:spacing w:after="0" w:line="240" w:lineRule="auto"/>
              <w:rPr>
                <w:rFonts w:ascii="Times New Roman" w:hAnsi="Times New Roman"/>
                <w:sz w:val="24"/>
                <w:szCs w:val="24"/>
                <w:lang w:val="uk-UA"/>
              </w:rPr>
            </w:pPr>
            <w:r w:rsidRPr="00F612B0">
              <w:rPr>
                <w:rFonts w:ascii="Times New Roman" w:hAnsi="Times New Roman"/>
                <w:sz w:val="24"/>
                <w:szCs w:val="24"/>
                <w:lang w:val="uk-UA"/>
              </w:rPr>
              <w:t>1</w:t>
            </w:r>
          </w:p>
        </w:tc>
        <w:tc>
          <w:tcPr>
            <w:tcW w:w="3261" w:type="dxa"/>
            <w:shd w:val="clear" w:color="auto" w:fill="auto"/>
          </w:tcPr>
          <w:p w:rsidR="003D68F0" w:rsidRPr="00F612B0" w:rsidRDefault="003D68F0" w:rsidP="00AE57E1">
            <w:pPr>
              <w:spacing w:after="0" w:line="240" w:lineRule="auto"/>
              <w:rPr>
                <w:rFonts w:ascii="Times New Roman" w:hAnsi="Times New Roman"/>
                <w:sz w:val="24"/>
                <w:szCs w:val="24"/>
                <w:lang w:val="uk-UA"/>
              </w:rPr>
            </w:pPr>
            <w:r w:rsidRPr="00F612B0">
              <w:rPr>
                <w:rFonts w:ascii="Times New Roman" w:hAnsi="Times New Roman"/>
                <w:sz w:val="24"/>
                <w:szCs w:val="24"/>
                <w:lang w:val="uk-UA"/>
              </w:rPr>
              <w:t>Освіта</w:t>
            </w:r>
          </w:p>
        </w:tc>
        <w:tc>
          <w:tcPr>
            <w:tcW w:w="5022" w:type="dxa"/>
            <w:shd w:val="clear" w:color="auto" w:fill="auto"/>
          </w:tcPr>
          <w:p w:rsidR="003D68F0" w:rsidRPr="00916EFA" w:rsidRDefault="003D68F0" w:rsidP="003C0BBE">
            <w:pPr>
              <w:rPr>
                <w:rFonts w:ascii="Times New Roman" w:hAnsi="Times New Roman"/>
                <w:sz w:val="24"/>
                <w:szCs w:val="24"/>
                <w:lang w:val="uk-UA"/>
              </w:rPr>
            </w:pPr>
            <w:proofErr w:type="spellStart"/>
            <w:r w:rsidRPr="00F612B0">
              <w:rPr>
                <w:rFonts w:ascii="Times New Roman" w:hAnsi="Times New Roman"/>
                <w:sz w:val="24"/>
                <w:szCs w:val="24"/>
              </w:rPr>
              <w:t>Вища</w:t>
            </w:r>
            <w:proofErr w:type="spellEnd"/>
            <w:r w:rsidR="003C0BBE">
              <w:rPr>
                <w:rFonts w:ascii="Times New Roman" w:hAnsi="Times New Roman"/>
                <w:sz w:val="24"/>
                <w:szCs w:val="24"/>
                <w:lang w:val="uk-UA"/>
              </w:rPr>
              <w:t>,</w:t>
            </w:r>
            <w:r w:rsidRPr="00F612B0">
              <w:rPr>
                <w:rFonts w:ascii="Times New Roman" w:hAnsi="Times New Roman"/>
                <w:sz w:val="24"/>
                <w:szCs w:val="24"/>
              </w:rPr>
              <w:t xml:space="preserve"> </w:t>
            </w:r>
            <w:r w:rsidR="003C0BBE">
              <w:rPr>
                <w:rFonts w:ascii="Times New Roman" w:hAnsi="Times New Roman"/>
                <w:sz w:val="24"/>
                <w:szCs w:val="24"/>
                <w:lang w:val="uk-UA"/>
              </w:rPr>
              <w:t xml:space="preserve">за </w:t>
            </w:r>
            <w:proofErr w:type="spellStart"/>
            <w:proofErr w:type="gramStart"/>
            <w:r w:rsidRPr="00F612B0">
              <w:rPr>
                <w:rFonts w:ascii="Times New Roman" w:hAnsi="Times New Roman"/>
                <w:sz w:val="24"/>
                <w:szCs w:val="24"/>
              </w:rPr>
              <w:t>ступенем</w:t>
            </w:r>
            <w:proofErr w:type="spellEnd"/>
            <w:r w:rsidRPr="00F612B0">
              <w:rPr>
                <w:rFonts w:ascii="Times New Roman" w:hAnsi="Times New Roman"/>
                <w:sz w:val="24"/>
                <w:szCs w:val="24"/>
              </w:rPr>
              <w:t xml:space="preserve"> </w:t>
            </w:r>
            <w:r w:rsidR="003C0BBE">
              <w:rPr>
                <w:rFonts w:ascii="Times New Roman" w:hAnsi="Times New Roman"/>
                <w:sz w:val="24"/>
                <w:szCs w:val="24"/>
                <w:lang w:val="uk-UA"/>
              </w:rPr>
              <w:t xml:space="preserve"> не</w:t>
            </w:r>
            <w:proofErr w:type="gramEnd"/>
            <w:r w:rsidR="003C0BBE">
              <w:rPr>
                <w:rFonts w:ascii="Times New Roman" w:hAnsi="Times New Roman"/>
                <w:sz w:val="24"/>
                <w:szCs w:val="24"/>
                <w:lang w:val="uk-UA"/>
              </w:rPr>
              <w:t xml:space="preserve"> нижче</w:t>
            </w:r>
            <w:r w:rsidRPr="00F612B0">
              <w:rPr>
                <w:rFonts w:ascii="Times New Roman" w:hAnsi="Times New Roman"/>
                <w:sz w:val="24"/>
                <w:szCs w:val="24"/>
              </w:rPr>
              <w:t xml:space="preserve"> </w:t>
            </w:r>
            <w:proofErr w:type="spellStart"/>
            <w:r w:rsidRPr="00F612B0">
              <w:rPr>
                <w:rFonts w:ascii="Times New Roman" w:hAnsi="Times New Roman"/>
                <w:sz w:val="24"/>
                <w:szCs w:val="24"/>
              </w:rPr>
              <w:t>молодшого</w:t>
            </w:r>
            <w:proofErr w:type="spellEnd"/>
            <w:r w:rsidRPr="00F612B0">
              <w:rPr>
                <w:rFonts w:ascii="Times New Roman" w:hAnsi="Times New Roman"/>
                <w:sz w:val="24"/>
                <w:szCs w:val="24"/>
              </w:rPr>
              <w:t xml:space="preserve"> бакалавра </w:t>
            </w:r>
            <w:proofErr w:type="spellStart"/>
            <w:r w:rsidRPr="00F612B0">
              <w:rPr>
                <w:rFonts w:ascii="Times New Roman" w:hAnsi="Times New Roman"/>
                <w:sz w:val="24"/>
                <w:szCs w:val="24"/>
              </w:rPr>
              <w:t>або</w:t>
            </w:r>
            <w:proofErr w:type="spellEnd"/>
            <w:r w:rsidRPr="00F612B0">
              <w:rPr>
                <w:rFonts w:ascii="Times New Roman" w:hAnsi="Times New Roman"/>
                <w:sz w:val="24"/>
                <w:szCs w:val="24"/>
              </w:rPr>
              <w:t xml:space="preserve"> бакалавра</w:t>
            </w:r>
            <w:r w:rsidR="00916EFA">
              <w:rPr>
                <w:rFonts w:ascii="Times New Roman" w:hAnsi="Times New Roman"/>
                <w:sz w:val="24"/>
                <w:szCs w:val="24"/>
                <w:lang w:val="uk-UA"/>
              </w:rPr>
              <w:t xml:space="preserve"> (юридичного напрямку)</w:t>
            </w:r>
          </w:p>
        </w:tc>
      </w:tr>
      <w:tr w:rsidR="003D68F0" w:rsidRPr="00F612B0" w:rsidTr="00767583">
        <w:tc>
          <w:tcPr>
            <w:tcW w:w="562" w:type="dxa"/>
            <w:shd w:val="clear" w:color="auto" w:fill="auto"/>
          </w:tcPr>
          <w:p w:rsidR="003D68F0" w:rsidRPr="00F612B0" w:rsidRDefault="003D68F0" w:rsidP="00AE57E1">
            <w:pPr>
              <w:spacing w:line="240" w:lineRule="auto"/>
              <w:rPr>
                <w:rFonts w:ascii="Times New Roman" w:hAnsi="Times New Roman"/>
                <w:sz w:val="24"/>
                <w:szCs w:val="24"/>
                <w:lang w:val="uk-UA"/>
              </w:rPr>
            </w:pPr>
            <w:r w:rsidRPr="00F612B0">
              <w:rPr>
                <w:rFonts w:ascii="Times New Roman" w:hAnsi="Times New Roman"/>
                <w:sz w:val="24"/>
                <w:szCs w:val="24"/>
                <w:lang w:val="uk-UA"/>
              </w:rPr>
              <w:t>2</w:t>
            </w:r>
          </w:p>
        </w:tc>
        <w:tc>
          <w:tcPr>
            <w:tcW w:w="3261" w:type="dxa"/>
            <w:shd w:val="clear" w:color="auto" w:fill="auto"/>
          </w:tcPr>
          <w:p w:rsidR="003D68F0" w:rsidRPr="00F612B0" w:rsidRDefault="003D68F0" w:rsidP="00AE57E1">
            <w:pPr>
              <w:spacing w:line="240" w:lineRule="auto"/>
              <w:rPr>
                <w:rFonts w:ascii="Times New Roman" w:hAnsi="Times New Roman"/>
                <w:sz w:val="24"/>
                <w:szCs w:val="24"/>
                <w:lang w:val="uk-UA"/>
              </w:rPr>
            </w:pPr>
            <w:r w:rsidRPr="00F612B0">
              <w:rPr>
                <w:rFonts w:ascii="Times New Roman" w:hAnsi="Times New Roman"/>
                <w:sz w:val="24"/>
                <w:szCs w:val="24"/>
                <w:lang w:val="uk-UA"/>
              </w:rPr>
              <w:t>Досвід роботи</w:t>
            </w:r>
          </w:p>
        </w:tc>
        <w:tc>
          <w:tcPr>
            <w:tcW w:w="5022" w:type="dxa"/>
            <w:shd w:val="clear" w:color="auto" w:fill="auto"/>
          </w:tcPr>
          <w:p w:rsidR="003D68F0" w:rsidRPr="00F612B0" w:rsidRDefault="003D68F0" w:rsidP="00AE57E1">
            <w:pPr>
              <w:spacing w:line="240" w:lineRule="auto"/>
              <w:rPr>
                <w:rFonts w:ascii="Times New Roman" w:hAnsi="Times New Roman"/>
                <w:sz w:val="24"/>
                <w:szCs w:val="24"/>
                <w:lang w:val="uk-UA"/>
              </w:rPr>
            </w:pPr>
            <w:r w:rsidRPr="00F612B0">
              <w:rPr>
                <w:rFonts w:ascii="Times New Roman" w:hAnsi="Times New Roman"/>
                <w:sz w:val="24"/>
                <w:szCs w:val="24"/>
                <w:lang w:val="uk-UA"/>
              </w:rPr>
              <w:t>Не потребує</w:t>
            </w:r>
          </w:p>
        </w:tc>
      </w:tr>
      <w:tr w:rsidR="003D68F0" w:rsidRPr="00F612B0" w:rsidTr="00767583">
        <w:tc>
          <w:tcPr>
            <w:tcW w:w="562" w:type="dxa"/>
            <w:tcBorders>
              <w:top w:val="outset" w:sz="6" w:space="0" w:color="auto"/>
              <w:left w:val="outset" w:sz="6" w:space="0" w:color="auto"/>
              <w:bottom w:val="outset" w:sz="6" w:space="0" w:color="auto"/>
              <w:right w:val="outset" w:sz="6" w:space="0" w:color="auto"/>
            </w:tcBorders>
            <w:shd w:val="clear" w:color="auto" w:fill="FFFFFF"/>
          </w:tcPr>
          <w:p w:rsidR="003D68F0" w:rsidRPr="00F612B0" w:rsidRDefault="003D68F0" w:rsidP="00AE57E1">
            <w:pPr>
              <w:rPr>
                <w:rFonts w:ascii="Times New Roman" w:hAnsi="Times New Roman"/>
                <w:sz w:val="24"/>
                <w:szCs w:val="24"/>
              </w:rPr>
            </w:pPr>
            <w:r w:rsidRPr="00F612B0">
              <w:rPr>
                <w:rFonts w:ascii="Times New Roman" w:hAnsi="Times New Roman"/>
                <w:sz w:val="24"/>
                <w:szCs w:val="24"/>
              </w:rPr>
              <w:t>3</w:t>
            </w:r>
          </w:p>
        </w:tc>
        <w:tc>
          <w:tcPr>
            <w:tcW w:w="3261" w:type="dxa"/>
            <w:tcBorders>
              <w:top w:val="outset" w:sz="6" w:space="0" w:color="auto"/>
              <w:left w:val="outset" w:sz="6" w:space="0" w:color="auto"/>
              <w:bottom w:val="outset" w:sz="6" w:space="0" w:color="auto"/>
              <w:right w:val="outset" w:sz="6" w:space="0" w:color="auto"/>
            </w:tcBorders>
            <w:shd w:val="clear" w:color="auto" w:fill="FFFFFF"/>
          </w:tcPr>
          <w:p w:rsidR="003D68F0" w:rsidRPr="00F612B0" w:rsidRDefault="003D68F0" w:rsidP="00AE57E1">
            <w:pPr>
              <w:rPr>
                <w:rFonts w:ascii="Times New Roman" w:hAnsi="Times New Roman"/>
                <w:sz w:val="24"/>
                <w:szCs w:val="24"/>
              </w:rPr>
            </w:pPr>
            <w:proofErr w:type="spellStart"/>
            <w:r w:rsidRPr="00F612B0">
              <w:rPr>
                <w:rFonts w:ascii="Times New Roman" w:hAnsi="Times New Roman"/>
                <w:sz w:val="24"/>
                <w:szCs w:val="24"/>
              </w:rPr>
              <w:t>Володіння</w:t>
            </w:r>
            <w:proofErr w:type="spellEnd"/>
            <w:r w:rsidRPr="00F612B0">
              <w:rPr>
                <w:rFonts w:ascii="Times New Roman" w:hAnsi="Times New Roman"/>
                <w:sz w:val="24"/>
                <w:szCs w:val="24"/>
              </w:rPr>
              <w:t xml:space="preserve"> державною </w:t>
            </w:r>
            <w:proofErr w:type="spellStart"/>
            <w:r w:rsidRPr="00F612B0">
              <w:rPr>
                <w:rFonts w:ascii="Times New Roman" w:hAnsi="Times New Roman"/>
                <w:sz w:val="24"/>
                <w:szCs w:val="24"/>
              </w:rPr>
              <w:t>мовою</w:t>
            </w:r>
            <w:proofErr w:type="spellEnd"/>
          </w:p>
        </w:tc>
        <w:tc>
          <w:tcPr>
            <w:tcW w:w="5022" w:type="dxa"/>
            <w:tcBorders>
              <w:top w:val="outset" w:sz="6" w:space="0" w:color="auto"/>
              <w:left w:val="outset" w:sz="6" w:space="0" w:color="auto"/>
              <w:bottom w:val="outset" w:sz="6" w:space="0" w:color="auto"/>
              <w:right w:val="outset" w:sz="6" w:space="0" w:color="auto"/>
            </w:tcBorders>
            <w:shd w:val="clear" w:color="auto" w:fill="FFFFFF"/>
          </w:tcPr>
          <w:p w:rsidR="003D68F0" w:rsidRPr="00F612B0" w:rsidRDefault="003D68F0" w:rsidP="00AE57E1">
            <w:pPr>
              <w:rPr>
                <w:rFonts w:ascii="Times New Roman" w:hAnsi="Times New Roman"/>
                <w:sz w:val="24"/>
                <w:szCs w:val="24"/>
              </w:rPr>
            </w:pPr>
            <w:proofErr w:type="spellStart"/>
            <w:r w:rsidRPr="00F612B0">
              <w:rPr>
                <w:rFonts w:ascii="Times New Roman" w:hAnsi="Times New Roman"/>
                <w:sz w:val="24"/>
                <w:szCs w:val="24"/>
              </w:rPr>
              <w:t>Вільне</w:t>
            </w:r>
            <w:proofErr w:type="spellEnd"/>
            <w:r w:rsidRPr="00F612B0">
              <w:rPr>
                <w:rFonts w:ascii="Times New Roman" w:hAnsi="Times New Roman"/>
                <w:sz w:val="24"/>
                <w:szCs w:val="24"/>
              </w:rPr>
              <w:t xml:space="preserve"> </w:t>
            </w:r>
            <w:proofErr w:type="spellStart"/>
            <w:r w:rsidRPr="00F612B0">
              <w:rPr>
                <w:rFonts w:ascii="Times New Roman" w:hAnsi="Times New Roman"/>
                <w:sz w:val="24"/>
                <w:szCs w:val="24"/>
              </w:rPr>
              <w:t>володіння</w:t>
            </w:r>
            <w:proofErr w:type="spellEnd"/>
            <w:r w:rsidRPr="00F612B0">
              <w:rPr>
                <w:rFonts w:ascii="Times New Roman" w:hAnsi="Times New Roman"/>
                <w:sz w:val="24"/>
                <w:szCs w:val="24"/>
              </w:rPr>
              <w:t xml:space="preserve"> державною </w:t>
            </w:r>
            <w:proofErr w:type="spellStart"/>
            <w:r w:rsidRPr="00F612B0">
              <w:rPr>
                <w:rFonts w:ascii="Times New Roman" w:hAnsi="Times New Roman"/>
                <w:sz w:val="24"/>
                <w:szCs w:val="24"/>
              </w:rPr>
              <w:t>мовою</w:t>
            </w:r>
            <w:proofErr w:type="spellEnd"/>
          </w:p>
        </w:tc>
      </w:tr>
      <w:tr w:rsidR="00741827" w:rsidRPr="00F612B0" w:rsidTr="00AE57E1">
        <w:tc>
          <w:tcPr>
            <w:tcW w:w="8845" w:type="dxa"/>
            <w:gridSpan w:val="3"/>
            <w:shd w:val="clear" w:color="auto" w:fill="auto"/>
          </w:tcPr>
          <w:p w:rsidR="00741827" w:rsidRPr="00496804" w:rsidRDefault="00741827" w:rsidP="00741827">
            <w:pPr>
              <w:spacing w:after="0" w:line="240" w:lineRule="auto"/>
              <w:jc w:val="center"/>
              <w:rPr>
                <w:b/>
              </w:rPr>
            </w:pPr>
            <w:proofErr w:type="spellStart"/>
            <w:r>
              <w:rPr>
                <w:rFonts w:ascii="Times New Roman" w:hAnsi="Times New Roman"/>
                <w:b/>
                <w:sz w:val="24"/>
                <w:szCs w:val="24"/>
                <w:lang w:eastAsia="uk-UA"/>
              </w:rPr>
              <w:t>Вимоги</w:t>
            </w:r>
            <w:proofErr w:type="spellEnd"/>
            <w:r>
              <w:rPr>
                <w:rFonts w:ascii="Times New Roman" w:hAnsi="Times New Roman"/>
                <w:b/>
                <w:sz w:val="24"/>
                <w:szCs w:val="24"/>
                <w:lang w:eastAsia="uk-UA"/>
              </w:rPr>
              <w:t xml:space="preserve"> до </w:t>
            </w:r>
            <w:proofErr w:type="spellStart"/>
            <w:r>
              <w:rPr>
                <w:rFonts w:ascii="Times New Roman" w:hAnsi="Times New Roman"/>
                <w:b/>
                <w:sz w:val="24"/>
                <w:szCs w:val="24"/>
                <w:lang w:eastAsia="uk-UA"/>
              </w:rPr>
              <w:t>компетентності</w:t>
            </w:r>
            <w:proofErr w:type="spellEnd"/>
          </w:p>
        </w:tc>
      </w:tr>
      <w:tr w:rsidR="00741827" w:rsidRPr="00F612B0" w:rsidTr="00767583">
        <w:tc>
          <w:tcPr>
            <w:tcW w:w="3823" w:type="dxa"/>
            <w:gridSpan w:val="2"/>
            <w:shd w:val="clear" w:color="auto" w:fill="auto"/>
          </w:tcPr>
          <w:p w:rsidR="00741827" w:rsidRPr="00741827" w:rsidRDefault="00741827" w:rsidP="00741827">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Вимога</w:t>
            </w:r>
          </w:p>
        </w:tc>
        <w:tc>
          <w:tcPr>
            <w:tcW w:w="5022" w:type="dxa"/>
            <w:shd w:val="clear" w:color="auto" w:fill="auto"/>
          </w:tcPr>
          <w:p w:rsidR="00741827" w:rsidRPr="00496804" w:rsidRDefault="00741827" w:rsidP="00741827">
            <w:pPr>
              <w:spacing w:after="0" w:line="240" w:lineRule="auto"/>
              <w:jc w:val="center"/>
              <w:rPr>
                <w:rFonts w:ascii="Times New Roman" w:hAnsi="Times New Roman"/>
                <w:b/>
                <w:sz w:val="24"/>
                <w:szCs w:val="24"/>
                <w:lang w:eastAsia="uk-UA"/>
              </w:rPr>
            </w:pPr>
            <w:proofErr w:type="spellStart"/>
            <w:r w:rsidRPr="00496804">
              <w:rPr>
                <w:rFonts w:ascii="Times New Roman" w:hAnsi="Times New Roman"/>
                <w:b/>
                <w:sz w:val="24"/>
                <w:szCs w:val="24"/>
                <w:lang w:eastAsia="uk-UA"/>
              </w:rPr>
              <w:t>Компоненти</w:t>
            </w:r>
            <w:proofErr w:type="spellEnd"/>
            <w:r w:rsidRPr="00496804">
              <w:rPr>
                <w:rFonts w:ascii="Times New Roman" w:hAnsi="Times New Roman"/>
                <w:b/>
                <w:sz w:val="24"/>
                <w:szCs w:val="24"/>
                <w:lang w:eastAsia="uk-UA"/>
              </w:rPr>
              <w:t xml:space="preserve"> </w:t>
            </w:r>
            <w:proofErr w:type="spellStart"/>
            <w:r w:rsidRPr="00496804">
              <w:rPr>
                <w:rFonts w:ascii="Times New Roman" w:hAnsi="Times New Roman"/>
                <w:b/>
                <w:sz w:val="24"/>
                <w:szCs w:val="24"/>
                <w:lang w:eastAsia="uk-UA"/>
              </w:rPr>
              <w:t>вимоги</w:t>
            </w:r>
            <w:proofErr w:type="spellEnd"/>
          </w:p>
        </w:tc>
      </w:tr>
      <w:tr w:rsidR="00741827" w:rsidRPr="00F612B0" w:rsidTr="00767583">
        <w:tc>
          <w:tcPr>
            <w:tcW w:w="562" w:type="dxa"/>
            <w:shd w:val="clear" w:color="auto" w:fill="auto"/>
          </w:tcPr>
          <w:p w:rsidR="00741827" w:rsidRPr="00F612B0" w:rsidRDefault="00741827" w:rsidP="00741827">
            <w:pPr>
              <w:spacing w:line="240" w:lineRule="auto"/>
              <w:rPr>
                <w:rFonts w:ascii="Times New Roman" w:hAnsi="Times New Roman"/>
                <w:sz w:val="24"/>
                <w:szCs w:val="24"/>
                <w:lang w:val="uk-UA"/>
              </w:rPr>
            </w:pPr>
            <w:r>
              <w:rPr>
                <w:rFonts w:ascii="Times New Roman" w:hAnsi="Times New Roman"/>
                <w:sz w:val="24"/>
                <w:szCs w:val="24"/>
                <w:lang w:val="uk-UA"/>
              </w:rPr>
              <w:t>1</w:t>
            </w:r>
          </w:p>
        </w:tc>
        <w:tc>
          <w:tcPr>
            <w:tcW w:w="3261" w:type="dxa"/>
            <w:shd w:val="clear" w:color="auto" w:fill="auto"/>
          </w:tcPr>
          <w:p w:rsidR="00741827" w:rsidRPr="00496804" w:rsidRDefault="00741827" w:rsidP="00741827">
            <w:pPr>
              <w:spacing w:after="0" w:line="240" w:lineRule="auto"/>
              <w:contextualSpacing/>
              <w:rPr>
                <w:rFonts w:ascii="Times New Roman" w:hAnsi="Times New Roman"/>
                <w:sz w:val="24"/>
                <w:szCs w:val="24"/>
                <w:lang w:eastAsia="uk-UA"/>
              </w:rPr>
            </w:pPr>
            <w:proofErr w:type="spellStart"/>
            <w:r>
              <w:rPr>
                <w:rFonts w:ascii="Times New Roman" w:hAnsi="Times New Roman"/>
                <w:sz w:val="24"/>
                <w:szCs w:val="24"/>
                <w:lang w:eastAsia="uk-UA"/>
              </w:rPr>
              <w:t>Якісне</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виконання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поставлених</w:t>
            </w:r>
            <w:proofErr w:type="spellEnd"/>
            <w:r w:rsidRPr="00496804">
              <w:rPr>
                <w:rFonts w:ascii="Times New Roman" w:hAnsi="Times New Roman"/>
                <w:sz w:val="24"/>
                <w:szCs w:val="24"/>
                <w:lang w:eastAsia="uk-UA"/>
              </w:rPr>
              <w:t xml:space="preserve"> </w:t>
            </w:r>
            <w:proofErr w:type="spellStart"/>
            <w:r w:rsidRPr="00496804">
              <w:rPr>
                <w:rFonts w:ascii="Times New Roman" w:hAnsi="Times New Roman"/>
                <w:sz w:val="24"/>
                <w:szCs w:val="24"/>
                <w:lang w:eastAsia="uk-UA"/>
              </w:rPr>
              <w:t>завдань</w:t>
            </w:r>
            <w:proofErr w:type="spellEnd"/>
          </w:p>
        </w:tc>
        <w:tc>
          <w:tcPr>
            <w:tcW w:w="5022" w:type="dxa"/>
            <w:shd w:val="clear" w:color="auto" w:fill="auto"/>
          </w:tcPr>
          <w:p w:rsidR="00741827" w:rsidRPr="00767583" w:rsidRDefault="00741827" w:rsidP="00767583">
            <w:pPr>
              <w:numPr>
                <w:ilvl w:val="0"/>
                <w:numId w:val="15"/>
              </w:numPr>
              <w:spacing w:after="0" w:line="240" w:lineRule="auto"/>
              <w:ind w:left="317" w:hanging="284"/>
              <w:rPr>
                <w:rFonts w:ascii="Times New Roman" w:hAnsi="Times New Roman"/>
                <w:sz w:val="24"/>
                <w:szCs w:val="24"/>
                <w:lang w:eastAsia="uk-UA"/>
              </w:rPr>
            </w:pPr>
            <w:proofErr w:type="spellStart"/>
            <w:r w:rsidRPr="00767583">
              <w:rPr>
                <w:rFonts w:ascii="Times New Roman" w:hAnsi="Times New Roman"/>
                <w:sz w:val="24"/>
                <w:szCs w:val="24"/>
                <w:lang w:eastAsia="uk-UA"/>
              </w:rPr>
              <w:t>вміння</w:t>
            </w:r>
            <w:proofErr w:type="spellEnd"/>
            <w:r w:rsidRPr="00767583">
              <w:rPr>
                <w:rFonts w:ascii="Times New Roman" w:hAnsi="Times New Roman"/>
                <w:sz w:val="24"/>
                <w:szCs w:val="24"/>
                <w:lang w:eastAsia="uk-UA"/>
              </w:rPr>
              <w:t xml:space="preserve"> </w:t>
            </w:r>
            <w:proofErr w:type="spellStart"/>
            <w:r w:rsidRPr="00767583">
              <w:rPr>
                <w:rFonts w:ascii="Times New Roman" w:hAnsi="Times New Roman"/>
                <w:sz w:val="24"/>
                <w:szCs w:val="24"/>
                <w:lang w:eastAsia="uk-UA"/>
              </w:rPr>
              <w:t>працювати</w:t>
            </w:r>
            <w:proofErr w:type="spellEnd"/>
            <w:r w:rsidRPr="00767583">
              <w:rPr>
                <w:rFonts w:ascii="Times New Roman" w:hAnsi="Times New Roman"/>
                <w:sz w:val="24"/>
                <w:szCs w:val="24"/>
                <w:lang w:eastAsia="uk-UA"/>
              </w:rPr>
              <w:t xml:space="preserve"> з </w:t>
            </w:r>
            <w:proofErr w:type="spellStart"/>
            <w:r w:rsidRPr="00767583">
              <w:rPr>
                <w:rFonts w:ascii="Times New Roman" w:hAnsi="Times New Roman"/>
                <w:sz w:val="24"/>
                <w:szCs w:val="24"/>
                <w:lang w:eastAsia="uk-UA"/>
              </w:rPr>
              <w:t>інформацією</w:t>
            </w:r>
            <w:proofErr w:type="spellEnd"/>
          </w:p>
          <w:p w:rsidR="00741827" w:rsidRPr="00767583" w:rsidRDefault="00741827" w:rsidP="00767583">
            <w:pPr>
              <w:numPr>
                <w:ilvl w:val="0"/>
                <w:numId w:val="15"/>
              </w:numPr>
              <w:spacing w:after="0" w:line="240" w:lineRule="auto"/>
              <w:ind w:left="317" w:hanging="284"/>
              <w:rPr>
                <w:rFonts w:ascii="Times New Roman" w:hAnsi="Times New Roman"/>
                <w:sz w:val="24"/>
                <w:szCs w:val="24"/>
                <w:lang w:eastAsia="uk-UA"/>
              </w:rPr>
            </w:pPr>
            <w:proofErr w:type="spellStart"/>
            <w:r w:rsidRPr="00767583">
              <w:rPr>
                <w:rFonts w:ascii="Times New Roman" w:hAnsi="Times New Roman"/>
                <w:sz w:val="24"/>
                <w:szCs w:val="24"/>
                <w:lang w:eastAsia="uk-UA"/>
              </w:rPr>
              <w:t>вміння</w:t>
            </w:r>
            <w:proofErr w:type="spellEnd"/>
            <w:r w:rsidRPr="00767583">
              <w:rPr>
                <w:rFonts w:ascii="Times New Roman" w:hAnsi="Times New Roman"/>
                <w:sz w:val="24"/>
                <w:szCs w:val="24"/>
                <w:lang w:eastAsia="uk-UA"/>
              </w:rPr>
              <w:t xml:space="preserve"> </w:t>
            </w:r>
            <w:proofErr w:type="spellStart"/>
            <w:r w:rsidRPr="00767583">
              <w:rPr>
                <w:rFonts w:ascii="Times New Roman" w:hAnsi="Times New Roman"/>
                <w:sz w:val="24"/>
                <w:szCs w:val="24"/>
                <w:lang w:eastAsia="uk-UA"/>
              </w:rPr>
              <w:t>вирішувати</w:t>
            </w:r>
            <w:proofErr w:type="spellEnd"/>
            <w:r w:rsidRPr="00767583">
              <w:rPr>
                <w:rFonts w:ascii="Times New Roman" w:hAnsi="Times New Roman"/>
                <w:sz w:val="24"/>
                <w:szCs w:val="24"/>
                <w:lang w:eastAsia="uk-UA"/>
              </w:rPr>
              <w:t xml:space="preserve"> </w:t>
            </w:r>
            <w:proofErr w:type="spellStart"/>
            <w:r w:rsidRPr="00767583">
              <w:rPr>
                <w:rFonts w:ascii="Times New Roman" w:hAnsi="Times New Roman"/>
                <w:sz w:val="24"/>
                <w:szCs w:val="24"/>
                <w:lang w:eastAsia="uk-UA"/>
              </w:rPr>
              <w:t>комплексні</w:t>
            </w:r>
            <w:proofErr w:type="spellEnd"/>
            <w:r w:rsidRPr="00767583">
              <w:rPr>
                <w:rFonts w:ascii="Times New Roman" w:hAnsi="Times New Roman"/>
                <w:sz w:val="24"/>
                <w:szCs w:val="24"/>
                <w:lang w:eastAsia="uk-UA"/>
              </w:rPr>
              <w:t xml:space="preserve"> </w:t>
            </w:r>
            <w:proofErr w:type="spellStart"/>
            <w:r w:rsidRPr="00767583">
              <w:rPr>
                <w:rFonts w:ascii="Times New Roman" w:hAnsi="Times New Roman"/>
                <w:sz w:val="24"/>
                <w:szCs w:val="24"/>
                <w:lang w:eastAsia="uk-UA"/>
              </w:rPr>
              <w:t>завдання</w:t>
            </w:r>
            <w:proofErr w:type="spellEnd"/>
          </w:p>
          <w:p w:rsidR="00741827" w:rsidRPr="00767583" w:rsidRDefault="00741827" w:rsidP="00767583">
            <w:pPr>
              <w:numPr>
                <w:ilvl w:val="0"/>
                <w:numId w:val="15"/>
              </w:numPr>
              <w:spacing w:after="0" w:line="240" w:lineRule="auto"/>
              <w:ind w:left="317" w:hanging="284"/>
              <w:rPr>
                <w:rFonts w:ascii="Times New Roman" w:hAnsi="Times New Roman"/>
                <w:sz w:val="24"/>
                <w:szCs w:val="24"/>
                <w:lang w:eastAsia="uk-UA"/>
              </w:rPr>
            </w:pPr>
            <w:proofErr w:type="spellStart"/>
            <w:r w:rsidRPr="00767583">
              <w:rPr>
                <w:rFonts w:ascii="Times New Roman" w:hAnsi="Times New Roman"/>
                <w:sz w:val="24"/>
                <w:szCs w:val="24"/>
                <w:lang w:eastAsia="uk-UA"/>
              </w:rPr>
              <w:t>вміння</w:t>
            </w:r>
            <w:proofErr w:type="spellEnd"/>
            <w:r w:rsidRPr="00767583">
              <w:rPr>
                <w:rFonts w:ascii="Times New Roman" w:hAnsi="Times New Roman"/>
                <w:sz w:val="24"/>
                <w:szCs w:val="24"/>
                <w:lang w:eastAsia="uk-UA"/>
              </w:rPr>
              <w:t xml:space="preserve"> </w:t>
            </w:r>
            <w:proofErr w:type="spellStart"/>
            <w:r w:rsidRPr="00767583">
              <w:rPr>
                <w:rFonts w:ascii="Times New Roman" w:hAnsi="Times New Roman"/>
                <w:sz w:val="24"/>
                <w:szCs w:val="24"/>
                <w:lang w:eastAsia="uk-UA"/>
              </w:rPr>
              <w:t>надавати</w:t>
            </w:r>
            <w:proofErr w:type="spellEnd"/>
            <w:r w:rsidRPr="00767583">
              <w:rPr>
                <w:rFonts w:ascii="Times New Roman" w:hAnsi="Times New Roman"/>
                <w:sz w:val="24"/>
                <w:szCs w:val="24"/>
                <w:lang w:eastAsia="uk-UA"/>
              </w:rPr>
              <w:t xml:space="preserve"> </w:t>
            </w:r>
            <w:proofErr w:type="spellStart"/>
            <w:r w:rsidRPr="00767583">
              <w:rPr>
                <w:rFonts w:ascii="Times New Roman" w:hAnsi="Times New Roman"/>
                <w:sz w:val="24"/>
                <w:szCs w:val="24"/>
                <w:lang w:eastAsia="uk-UA"/>
              </w:rPr>
              <w:t>пропозиції</w:t>
            </w:r>
            <w:proofErr w:type="spellEnd"/>
            <w:r w:rsidRPr="00767583">
              <w:rPr>
                <w:rFonts w:ascii="Times New Roman" w:hAnsi="Times New Roman"/>
                <w:sz w:val="24"/>
                <w:szCs w:val="24"/>
                <w:lang w:eastAsia="uk-UA"/>
              </w:rPr>
              <w:t xml:space="preserve">, </w:t>
            </w:r>
            <w:proofErr w:type="spellStart"/>
            <w:r w:rsidRPr="00767583">
              <w:rPr>
                <w:rFonts w:ascii="Times New Roman" w:hAnsi="Times New Roman"/>
                <w:sz w:val="24"/>
                <w:szCs w:val="24"/>
                <w:lang w:eastAsia="uk-UA"/>
              </w:rPr>
              <w:t>їх</w:t>
            </w:r>
            <w:proofErr w:type="spellEnd"/>
            <w:r w:rsidRPr="00767583">
              <w:rPr>
                <w:rFonts w:ascii="Times New Roman" w:hAnsi="Times New Roman"/>
                <w:sz w:val="24"/>
                <w:szCs w:val="24"/>
                <w:lang w:eastAsia="uk-UA"/>
              </w:rPr>
              <w:t xml:space="preserve"> </w:t>
            </w:r>
            <w:proofErr w:type="spellStart"/>
            <w:r w:rsidRPr="00767583">
              <w:rPr>
                <w:rFonts w:ascii="Times New Roman" w:hAnsi="Times New Roman"/>
                <w:sz w:val="24"/>
                <w:szCs w:val="24"/>
                <w:lang w:eastAsia="uk-UA"/>
              </w:rPr>
              <w:t>аргументувати</w:t>
            </w:r>
            <w:proofErr w:type="spellEnd"/>
            <w:r w:rsidRPr="00767583">
              <w:rPr>
                <w:rFonts w:ascii="Times New Roman" w:hAnsi="Times New Roman"/>
                <w:sz w:val="24"/>
                <w:szCs w:val="24"/>
                <w:lang w:eastAsia="uk-UA"/>
              </w:rPr>
              <w:t xml:space="preserve"> та </w:t>
            </w:r>
            <w:proofErr w:type="spellStart"/>
            <w:r w:rsidRPr="00767583">
              <w:rPr>
                <w:rFonts w:ascii="Times New Roman" w:hAnsi="Times New Roman"/>
                <w:sz w:val="24"/>
                <w:szCs w:val="24"/>
                <w:lang w:eastAsia="uk-UA"/>
              </w:rPr>
              <w:t>презентувати</w:t>
            </w:r>
            <w:proofErr w:type="spellEnd"/>
          </w:p>
          <w:p w:rsidR="00741827" w:rsidRPr="00496804" w:rsidRDefault="00741827" w:rsidP="00767583">
            <w:pPr>
              <w:numPr>
                <w:ilvl w:val="0"/>
                <w:numId w:val="15"/>
              </w:numPr>
              <w:spacing w:after="0" w:line="240" w:lineRule="auto"/>
              <w:ind w:left="317" w:hanging="284"/>
              <w:rPr>
                <w:rFonts w:ascii="Times New Roman" w:hAnsi="Times New Roman"/>
                <w:b/>
                <w:sz w:val="24"/>
                <w:szCs w:val="24"/>
                <w:lang w:eastAsia="uk-UA"/>
              </w:rPr>
            </w:pPr>
            <w:proofErr w:type="spellStart"/>
            <w:r w:rsidRPr="00767583">
              <w:rPr>
                <w:rFonts w:ascii="Times New Roman" w:hAnsi="Times New Roman"/>
                <w:sz w:val="24"/>
                <w:szCs w:val="24"/>
                <w:lang w:eastAsia="uk-UA"/>
              </w:rPr>
              <w:t>уміння</w:t>
            </w:r>
            <w:proofErr w:type="spellEnd"/>
            <w:r w:rsidRPr="00767583">
              <w:rPr>
                <w:rFonts w:ascii="Times New Roman" w:hAnsi="Times New Roman"/>
                <w:sz w:val="24"/>
                <w:szCs w:val="24"/>
                <w:lang w:eastAsia="uk-UA"/>
              </w:rPr>
              <w:t xml:space="preserve"> </w:t>
            </w:r>
            <w:proofErr w:type="spellStart"/>
            <w:r w:rsidRPr="00767583">
              <w:rPr>
                <w:rFonts w:ascii="Times New Roman" w:hAnsi="Times New Roman"/>
                <w:sz w:val="24"/>
                <w:szCs w:val="24"/>
                <w:lang w:eastAsia="uk-UA"/>
              </w:rPr>
              <w:t>швидко</w:t>
            </w:r>
            <w:proofErr w:type="spellEnd"/>
            <w:r w:rsidRPr="00767583">
              <w:rPr>
                <w:rFonts w:ascii="Times New Roman" w:hAnsi="Times New Roman"/>
                <w:sz w:val="24"/>
                <w:szCs w:val="24"/>
                <w:lang w:eastAsia="uk-UA"/>
              </w:rPr>
              <w:t xml:space="preserve"> </w:t>
            </w:r>
            <w:proofErr w:type="spellStart"/>
            <w:r w:rsidRPr="00767583">
              <w:rPr>
                <w:rFonts w:ascii="Times New Roman" w:hAnsi="Times New Roman"/>
                <w:sz w:val="24"/>
                <w:szCs w:val="24"/>
                <w:lang w:eastAsia="uk-UA"/>
              </w:rPr>
              <w:t>приймати</w:t>
            </w:r>
            <w:proofErr w:type="spellEnd"/>
            <w:r w:rsidRPr="00767583">
              <w:rPr>
                <w:rFonts w:ascii="Times New Roman" w:hAnsi="Times New Roman"/>
                <w:sz w:val="24"/>
                <w:szCs w:val="24"/>
                <w:lang w:eastAsia="uk-UA"/>
              </w:rPr>
              <w:t xml:space="preserve"> </w:t>
            </w:r>
            <w:proofErr w:type="spellStart"/>
            <w:r w:rsidRPr="00767583">
              <w:rPr>
                <w:rFonts w:ascii="Times New Roman" w:hAnsi="Times New Roman"/>
                <w:sz w:val="24"/>
                <w:szCs w:val="24"/>
                <w:lang w:eastAsia="uk-UA"/>
              </w:rPr>
              <w:t>рішення</w:t>
            </w:r>
            <w:proofErr w:type="spellEnd"/>
          </w:p>
        </w:tc>
      </w:tr>
      <w:tr w:rsidR="00741827" w:rsidRPr="00F612B0" w:rsidTr="00767583">
        <w:tc>
          <w:tcPr>
            <w:tcW w:w="562" w:type="dxa"/>
            <w:shd w:val="clear" w:color="auto" w:fill="auto"/>
          </w:tcPr>
          <w:p w:rsidR="00741827" w:rsidRPr="00F612B0" w:rsidRDefault="00741827" w:rsidP="00741827">
            <w:pPr>
              <w:spacing w:line="240" w:lineRule="auto"/>
              <w:rPr>
                <w:rFonts w:ascii="Times New Roman" w:hAnsi="Times New Roman"/>
                <w:sz w:val="24"/>
                <w:szCs w:val="24"/>
                <w:lang w:val="uk-UA"/>
              </w:rPr>
            </w:pPr>
            <w:r>
              <w:rPr>
                <w:rFonts w:ascii="Times New Roman" w:hAnsi="Times New Roman"/>
                <w:sz w:val="24"/>
                <w:szCs w:val="24"/>
                <w:lang w:val="uk-UA"/>
              </w:rPr>
              <w:t>2</w:t>
            </w:r>
          </w:p>
        </w:tc>
        <w:tc>
          <w:tcPr>
            <w:tcW w:w="3261" w:type="dxa"/>
            <w:shd w:val="clear" w:color="auto" w:fill="auto"/>
          </w:tcPr>
          <w:p w:rsidR="00741827" w:rsidRPr="00496804" w:rsidRDefault="00741827" w:rsidP="00767583">
            <w:pPr>
              <w:spacing w:after="0" w:line="240" w:lineRule="auto"/>
              <w:contextualSpacing/>
              <w:rPr>
                <w:rFonts w:ascii="Times New Roman" w:hAnsi="Times New Roman"/>
                <w:sz w:val="24"/>
                <w:szCs w:val="24"/>
                <w:lang w:eastAsia="uk-UA"/>
              </w:rPr>
            </w:pPr>
            <w:proofErr w:type="spellStart"/>
            <w:r w:rsidRPr="00496804">
              <w:rPr>
                <w:rFonts w:ascii="Times New Roman" w:hAnsi="Times New Roman"/>
                <w:sz w:val="24"/>
                <w:szCs w:val="24"/>
                <w:lang w:eastAsia="uk-UA"/>
              </w:rPr>
              <w:t>Командна</w:t>
            </w:r>
            <w:proofErr w:type="spellEnd"/>
            <w:r w:rsidRPr="00496804">
              <w:rPr>
                <w:rFonts w:ascii="Times New Roman" w:hAnsi="Times New Roman"/>
                <w:sz w:val="24"/>
                <w:szCs w:val="24"/>
                <w:lang w:eastAsia="uk-UA"/>
              </w:rPr>
              <w:t xml:space="preserve"> робота та </w:t>
            </w:r>
            <w:proofErr w:type="spellStart"/>
            <w:r w:rsidRPr="00496804">
              <w:rPr>
                <w:rFonts w:ascii="Times New Roman" w:hAnsi="Times New Roman"/>
                <w:sz w:val="24"/>
                <w:szCs w:val="24"/>
                <w:lang w:eastAsia="uk-UA"/>
              </w:rPr>
              <w:t>взаємодія</w:t>
            </w:r>
            <w:proofErr w:type="spellEnd"/>
          </w:p>
        </w:tc>
        <w:tc>
          <w:tcPr>
            <w:tcW w:w="5022" w:type="dxa"/>
            <w:shd w:val="clear" w:color="auto" w:fill="auto"/>
          </w:tcPr>
          <w:p w:rsidR="00741827" w:rsidRDefault="00741827" w:rsidP="00767583">
            <w:pPr>
              <w:numPr>
                <w:ilvl w:val="0"/>
                <w:numId w:val="14"/>
              </w:numPr>
              <w:spacing w:after="0" w:line="240" w:lineRule="auto"/>
              <w:ind w:left="317" w:hanging="284"/>
              <w:jc w:val="both"/>
              <w:rPr>
                <w:rFonts w:ascii="Times New Roman" w:hAnsi="Times New Roman"/>
                <w:sz w:val="24"/>
                <w:szCs w:val="24"/>
                <w:lang w:eastAsia="uk-UA"/>
              </w:rPr>
            </w:pPr>
            <w:proofErr w:type="spellStart"/>
            <w:r>
              <w:rPr>
                <w:rFonts w:ascii="Times New Roman" w:hAnsi="Times New Roman"/>
                <w:sz w:val="24"/>
                <w:szCs w:val="24"/>
                <w:lang w:eastAsia="uk-UA"/>
              </w:rPr>
              <w:t>вміння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працювати</w:t>
            </w:r>
            <w:proofErr w:type="spellEnd"/>
            <w:r>
              <w:rPr>
                <w:rFonts w:ascii="Times New Roman" w:hAnsi="Times New Roman"/>
                <w:sz w:val="24"/>
                <w:szCs w:val="24"/>
                <w:lang w:eastAsia="uk-UA"/>
              </w:rPr>
              <w:t xml:space="preserve"> в </w:t>
            </w:r>
            <w:proofErr w:type="spellStart"/>
            <w:r>
              <w:rPr>
                <w:rFonts w:ascii="Times New Roman" w:hAnsi="Times New Roman"/>
                <w:sz w:val="24"/>
                <w:szCs w:val="24"/>
                <w:lang w:eastAsia="uk-UA"/>
              </w:rPr>
              <w:t>команді</w:t>
            </w:r>
            <w:proofErr w:type="spellEnd"/>
            <w:r w:rsidRPr="00496804">
              <w:rPr>
                <w:rFonts w:ascii="Times New Roman" w:hAnsi="Times New Roman"/>
                <w:sz w:val="24"/>
                <w:szCs w:val="24"/>
                <w:lang w:eastAsia="uk-UA"/>
              </w:rPr>
              <w:t xml:space="preserve"> </w:t>
            </w:r>
          </w:p>
          <w:p w:rsidR="00741827" w:rsidRPr="00DA322F" w:rsidRDefault="00741827" w:rsidP="00767583">
            <w:pPr>
              <w:numPr>
                <w:ilvl w:val="0"/>
                <w:numId w:val="14"/>
              </w:numPr>
              <w:spacing w:after="0" w:line="240" w:lineRule="auto"/>
              <w:ind w:left="317" w:hanging="284"/>
              <w:jc w:val="both"/>
              <w:rPr>
                <w:rFonts w:ascii="Times New Roman" w:hAnsi="Times New Roman"/>
                <w:sz w:val="24"/>
                <w:szCs w:val="24"/>
                <w:lang w:eastAsia="uk-UA"/>
              </w:rPr>
            </w:pPr>
            <w:proofErr w:type="spellStart"/>
            <w:r w:rsidRPr="00496804">
              <w:rPr>
                <w:rFonts w:ascii="Times New Roman" w:hAnsi="Times New Roman"/>
                <w:sz w:val="24"/>
                <w:szCs w:val="24"/>
                <w:lang w:eastAsia="uk-UA"/>
              </w:rPr>
              <w:t>вміння</w:t>
            </w:r>
            <w:proofErr w:type="spellEnd"/>
            <w:r w:rsidRPr="00496804">
              <w:rPr>
                <w:rFonts w:ascii="Times New Roman" w:hAnsi="Times New Roman"/>
                <w:sz w:val="24"/>
                <w:szCs w:val="24"/>
                <w:lang w:eastAsia="uk-UA"/>
              </w:rPr>
              <w:t xml:space="preserve"> </w:t>
            </w:r>
            <w:proofErr w:type="spellStart"/>
            <w:r w:rsidRPr="00496804">
              <w:rPr>
                <w:rFonts w:ascii="Times New Roman" w:hAnsi="Times New Roman"/>
                <w:sz w:val="24"/>
                <w:szCs w:val="24"/>
                <w:lang w:eastAsia="uk-UA"/>
              </w:rPr>
              <w:t>надавати</w:t>
            </w:r>
            <w:proofErr w:type="spellEnd"/>
            <w:r w:rsidRPr="00496804">
              <w:rPr>
                <w:rFonts w:ascii="Times New Roman" w:hAnsi="Times New Roman"/>
                <w:sz w:val="24"/>
                <w:szCs w:val="24"/>
                <w:lang w:eastAsia="uk-UA"/>
              </w:rPr>
              <w:t xml:space="preserve"> </w:t>
            </w:r>
            <w:proofErr w:type="spellStart"/>
            <w:r w:rsidRPr="00496804">
              <w:rPr>
                <w:rFonts w:ascii="Times New Roman" w:hAnsi="Times New Roman"/>
                <w:sz w:val="24"/>
                <w:szCs w:val="24"/>
                <w:lang w:eastAsia="uk-UA"/>
              </w:rPr>
              <w:t>зворотній</w:t>
            </w:r>
            <w:proofErr w:type="spellEnd"/>
            <w:r w:rsidRPr="00496804">
              <w:rPr>
                <w:rFonts w:ascii="Times New Roman" w:hAnsi="Times New Roman"/>
                <w:sz w:val="24"/>
                <w:szCs w:val="24"/>
                <w:lang w:eastAsia="uk-UA"/>
              </w:rPr>
              <w:t xml:space="preserve"> </w:t>
            </w:r>
            <w:proofErr w:type="spellStart"/>
            <w:r w:rsidRPr="00496804">
              <w:rPr>
                <w:rFonts w:ascii="Times New Roman" w:hAnsi="Times New Roman"/>
                <w:sz w:val="24"/>
                <w:szCs w:val="24"/>
                <w:lang w:eastAsia="uk-UA"/>
              </w:rPr>
              <w:t>зв’язо</w:t>
            </w:r>
            <w:r>
              <w:rPr>
                <w:rFonts w:ascii="Times New Roman" w:hAnsi="Times New Roman"/>
                <w:sz w:val="24"/>
                <w:szCs w:val="24"/>
                <w:lang w:eastAsia="uk-UA"/>
              </w:rPr>
              <w:t>к</w:t>
            </w:r>
            <w:proofErr w:type="spellEnd"/>
          </w:p>
        </w:tc>
      </w:tr>
      <w:tr w:rsidR="00741827" w:rsidRPr="00F612B0" w:rsidTr="00767583">
        <w:tc>
          <w:tcPr>
            <w:tcW w:w="562" w:type="dxa"/>
            <w:shd w:val="clear" w:color="auto" w:fill="auto"/>
          </w:tcPr>
          <w:p w:rsidR="00741827" w:rsidRPr="00F612B0" w:rsidRDefault="00741827" w:rsidP="00741827">
            <w:pPr>
              <w:spacing w:line="240" w:lineRule="auto"/>
              <w:rPr>
                <w:rFonts w:ascii="Times New Roman" w:hAnsi="Times New Roman"/>
                <w:sz w:val="24"/>
                <w:szCs w:val="24"/>
                <w:lang w:val="uk-UA"/>
              </w:rPr>
            </w:pPr>
            <w:r>
              <w:rPr>
                <w:rFonts w:ascii="Times New Roman" w:hAnsi="Times New Roman"/>
                <w:sz w:val="24"/>
                <w:szCs w:val="24"/>
                <w:lang w:val="uk-UA"/>
              </w:rPr>
              <w:t>3</w:t>
            </w:r>
          </w:p>
        </w:tc>
        <w:tc>
          <w:tcPr>
            <w:tcW w:w="3261" w:type="dxa"/>
            <w:shd w:val="clear" w:color="auto" w:fill="auto"/>
          </w:tcPr>
          <w:p w:rsidR="00741827" w:rsidRPr="00F612B0" w:rsidRDefault="00741827" w:rsidP="00767583">
            <w:pPr>
              <w:spacing w:line="240" w:lineRule="auto"/>
              <w:rPr>
                <w:rFonts w:ascii="Times New Roman" w:hAnsi="Times New Roman"/>
                <w:sz w:val="24"/>
                <w:szCs w:val="24"/>
                <w:lang w:val="uk-UA"/>
              </w:rPr>
            </w:pPr>
            <w:r w:rsidRPr="00F612B0">
              <w:rPr>
                <w:rFonts w:ascii="Times New Roman" w:hAnsi="Times New Roman"/>
                <w:sz w:val="24"/>
                <w:szCs w:val="24"/>
                <w:lang w:val="uk-UA"/>
              </w:rPr>
              <w:t>Знання сучасних інформаційних технологій</w:t>
            </w:r>
          </w:p>
        </w:tc>
        <w:tc>
          <w:tcPr>
            <w:tcW w:w="5022" w:type="dxa"/>
            <w:shd w:val="clear" w:color="auto" w:fill="auto"/>
          </w:tcPr>
          <w:p w:rsidR="00741827" w:rsidRPr="00F612B0" w:rsidRDefault="00741827" w:rsidP="00741827">
            <w:pPr>
              <w:spacing w:line="240" w:lineRule="auto"/>
              <w:rPr>
                <w:rFonts w:ascii="Times New Roman" w:hAnsi="Times New Roman"/>
                <w:sz w:val="24"/>
                <w:szCs w:val="24"/>
                <w:lang w:val="uk-UA"/>
              </w:rPr>
            </w:pPr>
            <w:r w:rsidRPr="00F612B0">
              <w:rPr>
                <w:rFonts w:ascii="Times New Roman" w:hAnsi="Times New Roman"/>
                <w:sz w:val="24"/>
                <w:szCs w:val="24"/>
                <w:lang w:val="uk-UA"/>
              </w:rPr>
              <w:t>Вміння використовувати комп’ютерне обладнання та програмне забезпечення (</w:t>
            </w:r>
            <w:proofErr w:type="spellStart"/>
            <w:r w:rsidRPr="00F612B0">
              <w:rPr>
                <w:rFonts w:ascii="Times New Roman" w:hAnsi="Times New Roman"/>
                <w:bCs/>
                <w:sz w:val="24"/>
                <w:szCs w:val="24"/>
              </w:rPr>
              <w:t>Microsoft</w:t>
            </w:r>
            <w:proofErr w:type="spellEnd"/>
            <w:r w:rsidRPr="00F612B0">
              <w:rPr>
                <w:rFonts w:ascii="Times New Roman" w:hAnsi="Times New Roman"/>
                <w:bCs/>
                <w:sz w:val="24"/>
                <w:szCs w:val="24"/>
                <w:lang w:val="uk-UA"/>
              </w:rPr>
              <w:t xml:space="preserve"> </w:t>
            </w:r>
            <w:proofErr w:type="spellStart"/>
            <w:r w:rsidRPr="00F612B0">
              <w:rPr>
                <w:rFonts w:ascii="Times New Roman" w:hAnsi="Times New Roman"/>
                <w:bCs/>
                <w:sz w:val="24"/>
                <w:szCs w:val="24"/>
              </w:rPr>
              <w:t>Word</w:t>
            </w:r>
            <w:proofErr w:type="spellEnd"/>
            <w:r w:rsidRPr="00F612B0">
              <w:rPr>
                <w:rFonts w:ascii="Times New Roman" w:hAnsi="Times New Roman"/>
                <w:bCs/>
                <w:sz w:val="24"/>
                <w:szCs w:val="24"/>
                <w:lang w:val="uk-UA"/>
              </w:rPr>
              <w:t xml:space="preserve">, </w:t>
            </w:r>
            <w:proofErr w:type="spellStart"/>
            <w:r w:rsidRPr="00F612B0">
              <w:rPr>
                <w:rFonts w:ascii="Times New Roman" w:hAnsi="Times New Roman"/>
                <w:bCs/>
                <w:sz w:val="24"/>
                <w:szCs w:val="24"/>
              </w:rPr>
              <w:t>Excel</w:t>
            </w:r>
            <w:proofErr w:type="spellEnd"/>
            <w:r w:rsidRPr="00F612B0">
              <w:rPr>
                <w:rFonts w:ascii="Times New Roman" w:hAnsi="Times New Roman"/>
                <w:bCs/>
                <w:sz w:val="24"/>
                <w:szCs w:val="24"/>
                <w:lang w:val="uk-UA"/>
              </w:rPr>
              <w:t>)</w:t>
            </w:r>
            <w:r w:rsidRPr="00F612B0">
              <w:rPr>
                <w:rFonts w:ascii="Times New Roman" w:hAnsi="Times New Roman"/>
                <w:sz w:val="24"/>
                <w:szCs w:val="24"/>
                <w:lang w:val="uk-UA"/>
              </w:rPr>
              <w:t xml:space="preserve">,  використовувати офісну техніку. </w:t>
            </w:r>
            <w:proofErr w:type="spellStart"/>
            <w:r w:rsidRPr="00F612B0">
              <w:rPr>
                <w:rFonts w:ascii="Times New Roman" w:hAnsi="Times New Roman"/>
                <w:sz w:val="24"/>
                <w:szCs w:val="24"/>
              </w:rPr>
              <w:t>Навички</w:t>
            </w:r>
            <w:proofErr w:type="spellEnd"/>
            <w:r w:rsidRPr="00F612B0">
              <w:rPr>
                <w:rFonts w:ascii="Times New Roman" w:hAnsi="Times New Roman"/>
                <w:sz w:val="24"/>
                <w:szCs w:val="24"/>
              </w:rPr>
              <w:t xml:space="preserve"> </w:t>
            </w:r>
            <w:proofErr w:type="spellStart"/>
            <w:r w:rsidRPr="00F612B0">
              <w:rPr>
                <w:rFonts w:ascii="Times New Roman" w:hAnsi="Times New Roman"/>
                <w:sz w:val="24"/>
                <w:szCs w:val="24"/>
              </w:rPr>
              <w:t>роботи</w:t>
            </w:r>
            <w:proofErr w:type="spellEnd"/>
            <w:r w:rsidRPr="00F612B0">
              <w:rPr>
                <w:rFonts w:ascii="Times New Roman" w:hAnsi="Times New Roman"/>
                <w:sz w:val="24"/>
                <w:szCs w:val="24"/>
              </w:rPr>
              <w:t xml:space="preserve"> з </w:t>
            </w:r>
            <w:proofErr w:type="spellStart"/>
            <w:r w:rsidRPr="00F612B0">
              <w:rPr>
                <w:rFonts w:ascii="Times New Roman" w:hAnsi="Times New Roman"/>
                <w:sz w:val="24"/>
                <w:szCs w:val="24"/>
              </w:rPr>
              <w:t>інформаційно-пошуковими</w:t>
            </w:r>
            <w:proofErr w:type="spellEnd"/>
            <w:r w:rsidRPr="00F612B0">
              <w:rPr>
                <w:rFonts w:ascii="Times New Roman" w:hAnsi="Times New Roman"/>
                <w:sz w:val="24"/>
                <w:szCs w:val="24"/>
              </w:rPr>
              <w:t xml:space="preserve"> системами в </w:t>
            </w:r>
            <w:proofErr w:type="spellStart"/>
            <w:r w:rsidRPr="00F612B0">
              <w:rPr>
                <w:rFonts w:ascii="Times New Roman" w:hAnsi="Times New Roman"/>
                <w:sz w:val="24"/>
                <w:szCs w:val="24"/>
              </w:rPr>
              <w:t>мережі</w:t>
            </w:r>
            <w:proofErr w:type="spellEnd"/>
            <w:r w:rsidRPr="00F612B0">
              <w:rPr>
                <w:rFonts w:ascii="Times New Roman" w:hAnsi="Times New Roman"/>
                <w:sz w:val="24"/>
                <w:szCs w:val="24"/>
              </w:rPr>
              <w:t xml:space="preserve"> </w:t>
            </w:r>
            <w:proofErr w:type="spellStart"/>
            <w:r w:rsidRPr="00F612B0">
              <w:rPr>
                <w:rFonts w:ascii="Times New Roman" w:hAnsi="Times New Roman"/>
                <w:sz w:val="24"/>
                <w:szCs w:val="24"/>
              </w:rPr>
              <w:t>Інтернет</w:t>
            </w:r>
            <w:proofErr w:type="spellEnd"/>
            <w:r w:rsidRPr="00F612B0">
              <w:rPr>
                <w:rFonts w:ascii="Times New Roman" w:hAnsi="Times New Roman"/>
                <w:sz w:val="24"/>
                <w:szCs w:val="24"/>
              </w:rPr>
              <w:t>.</w:t>
            </w:r>
          </w:p>
        </w:tc>
      </w:tr>
      <w:tr w:rsidR="00741827" w:rsidRPr="00F612B0" w:rsidTr="00767583">
        <w:tc>
          <w:tcPr>
            <w:tcW w:w="562" w:type="dxa"/>
            <w:shd w:val="clear" w:color="auto" w:fill="auto"/>
          </w:tcPr>
          <w:p w:rsidR="00741827" w:rsidRPr="00F612B0" w:rsidRDefault="00741827" w:rsidP="00741827">
            <w:pPr>
              <w:spacing w:line="240" w:lineRule="auto"/>
              <w:rPr>
                <w:rFonts w:ascii="Times New Roman" w:hAnsi="Times New Roman"/>
                <w:sz w:val="24"/>
                <w:szCs w:val="24"/>
                <w:lang w:val="uk-UA"/>
              </w:rPr>
            </w:pPr>
            <w:r>
              <w:rPr>
                <w:rFonts w:ascii="Times New Roman" w:hAnsi="Times New Roman"/>
                <w:sz w:val="24"/>
                <w:szCs w:val="24"/>
                <w:lang w:val="uk-UA"/>
              </w:rPr>
              <w:t>4</w:t>
            </w:r>
          </w:p>
        </w:tc>
        <w:tc>
          <w:tcPr>
            <w:tcW w:w="3261" w:type="dxa"/>
          </w:tcPr>
          <w:p w:rsidR="00741827" w:rsidRDefault="00741827" w:rsidP="00741827">
            <w:pPr>
              <w:pStyle w:val="rvps14"/>
            </w:pPr>
            <w:r>
              <w:t>Особистісні якості</w:t>
            </w:r>
          </w:p>
        </w:tc>
        <w:tc>
          <w:tcPr>
            <w:tcW w:w="5022" w:type="dxa"/>
          </w:tcPr>
          <w:p w:rsidR="00741827" w:rsidRDefault="00741827" w:rsidP="00767583">
            <w:pPr>
              <w:pStyle w:val="rvps14"/>
              <w:numPr>
                <w:ilvl w:val="0"/>
                <w:numId w:val="13"/>
              </w:numPr>
              <w:ind w:left="317" w:hanging="283"/>
            </w:pPr>
            <w:r>
              <w:t>уміння приймати вчасні та обґрунтовані рішення</w:t>
            </w:r>
          </w:p>
          <w:p w:rsidR="00741827" w:rsidRDefault="00741827" w:rsidP="00767583">
            <w:pPr>
              <w:pStyle w:val="rvps14"/>
              <w:numPr>
                <w:ilvl w:val="0"/>
                <w:numId w:val="13"/>
              </w:numPr>
              <w:ind w:left="317" w:hanging="283"/>
            </w:pPr>
            <w:r>
              <w:t>стратегічне мислення</w:t>
            </w:r>
          </w:p>
          <w:p w:rsidR="00741827" w:rsidRDefault="00741827" w:rsidP="00767583">
            <w:pPr>
              <w:pStyle w:val="rvps14"/>
              <w:numPr>
                <w:ilvl w:val="0"/>
                <w:numId w:val="13"/>
              </w:numPr>
              <w:ind w:left="317" w:hanging="283"/>
            </w:pPr>
            <w:r>
              <w:t>уміння працювати у стресовій ситуації</w:t>
            </w:r>
          </w:p>
          <w:p w:rsidR="00741827" w:rsidRDefault="00741827" w:rsidP="00767583">
            <w:pPr>
              <w:pStyle w:val="rvps14"/>
              <w:numPr>
                <w:ilvl w:val="0"/>
                <w:numId w:val="13"/>
              </w:numPr>
              <w:ind w:left="317" w:hanging="283"/>
            </w:pPr>
            <w:r>
              <w:t>орієнтація на досягнення результату</w:t>
            </w:r>
          </w:p>
          <w:p w:rsidR="00741827" w:rsidRDefault="00741827" w:rsidP="00767583">
            <w:pPr>
              <w:pStyle w:val="rvps14"/>
              <w:numPr>
                <w:ilvl w:val="0"/>
                <w:numId w:val="13"/>
              </w:numPr>
              <w:ind w:left="317" w:hanging="283"/>
            </w:pPr>
            <w:r>
              <w:t>здатність сплановано та послідовно діяти відповідно до визначених цілей з метою досягнення очікуваних результатів</w:t>
            </w:r>
          </w:p>
          <w:p w:rsidR="00741827" w:rsidRDefault="00741827" w:rsidP="00767583">
            <w:pPr>
              <w:pStyle w:val="rvps14"/>
              <w:numPr>
                <w:ilvl w:val="0"/>
                <w:numId w:val="13"/>
              </w:numPr>
              <w:ind w:left="317" w:hanging="283"/>
            </w:pPr>
            <w:r>
              <w:t>відповідальність та об’</w:t>
            </w:r>
            <w:proofErr w:type="spellStart"/>
            <w:r w:rsidRPr="006F2F06">
              <w:rPr>
                <w:lang w:val="ru-RU"/>
              </w:rPr>
              <w:t>єктивність</w:t>
            </w:r>
            <w:proofErr w:type="spellEnd"/>
          </w:p>
          <w:p w:rsidR="00741827" w:rsidRDefault="00741827" w:rsidP="00767583">
            <w:pPr>
              <w:pStyle w:val="rvps14"/>
              <w:numPr>
                <w:ilvl w:val="0"/>
                <w:numId w:val="13"/>
              </w:numPr>
              <w:ind w:left="317" w:hanging="283"/>
            </w:pPr>
            <w:r>
              <w:t>компетентність, прагнення до самовдосконалення та підвищення фахового рівня</w:t>
            </w:r>
          </w:p>
          <w:p w:rsidR="00741827" w:rsidRDefault="00741827" w:rsidP="00767583">
            <w:pPr>
              <w:pStyle w:val="rvps14"/>
              <w:numPr>
                <w:ilvl w:val="0"/>
                <w:numId w:val="13"/>
              </w:numPr>
              <w:ind w:left="317" w:hanging="283"/>
              <w:contextualSpacing/>
            </w:pPr>
            <w:r>
              <w:t>дисципліна і системність</w:t>
            </w:r>
          </w:p>
          <w:p w:rsidR="00767583" w:rsidRDefault="00741827" w:rsidP="00767583">
            <w:pPr>
              <w:pStyle w:val="rvps14"/>
              <w:numPr>
                <w:ilvl w:val="0"/>
                <w:numId w:val="13"/>
              </w:numPr>
              <w:ind w:left="317" w:hanging="283"/>
              <w:contextualSpacing/>
            </w:pPr>
            <w:r>
              <w:t>самоорганізація та орієнтація на розвиток</w:t>
            </w:r>
          </w:p>
          <w:p w:rsidR="00741827" w:rsidRDefault="00767583" w:rsidP="00767583">
            <w:pPr>
              <w:pStyle w:val="rvps14"/>
              <w:ind w:left="34"/>
              <w:contextualSpacing/>
            </w:pPr>
            <w:r>
              <w:t xml:space="preserve">10. </w:t>
            </w:r>
            <w:r w:rsidR="00741827">
              <w:t>дипломатичність та ініціативність</w:t>
            </w:r>
          </w:p>
        </w:tc>
      </w:tr>
      <w:tr w:rsidR="00741827" w:rsidRPr="00F612B0" w:rsidTr="00767583">
        <w:trPr>
          <w:trHeight w:val="263"/>
        </w:trPr>
        <w:tc>
          <w:tcPr>
            <w:tcW w:w="8845" w:type="dxa"/>
            <w:gridSpan w:val="3"/>
            <w:shd w:val="clear" w:color="auto" w:fill="auto"/>
          </w:tcPr>
          <w:p w:rsidR="00741827" w:rsidRPr="00767583" w:rsidRDefault="00767583" w:rsidP="00767583">
            <w:pPr>
              <w:spacing w:line="240" w:lineRule="auto"/>
              <w:jc w:val="center"/>
              <w:rPr>
                <w:rFonts w:ascii="Times New Roman" w:hAnsi="Times New Roman"/>
                <w:b/>
                <w:sz w:val="24"/>
                <w:szCs w:val="24"/>
                <w:lang w:val="uk-UA"/>
              </w:rPr>
            </w:pPr>
            <w:r w:rsidRPr="00767583">
              <w:rPr>
                <w:rFonts w:ascii="Times New Roman" w:hAnsi="Times New Roman"/>
                <w:b/>
                <w:sz w:val="24"/>
                <w:szCs w:val="24"/>
                <w:lang w:val="uk-UA"/>
              </w:rPr>
              <w:t>Професійні знання</w:t>
            </w:r>
          </w:p>
        </w:tc>
      </w:tr>
      <w:tr w:rsidR="00767583" w:rsidRPr="00F612B0" w:rsidTr="00767583">
        <w:tc>
          <w:tcPr>
            <w:tcW w:w="3823" w:type="dxa"/>
            <w:gridSpan w:val="2"/>
            <w:shd w:val="clear" w:color="auto" w:fill="auto"/>
          </w:tcPr>
          <w:p w:rsidR="00767583" w:rsidRPr="00767583" w:rsidRDefault="00767583" w:rsidP="00767583">
            <w:pPr>
              <w:spacing w:after="0" w:line="240" w:lineRule="auto"/>
              <w:contextualSpacing/>
              <w:jc w:val="center"/>
              <w:rPr>
                <w:rFonts w:ascii="Times New Roman" w:hAnsi="Times New Roman"/>
                <w:b/>
                <w:sz w:val="24"/>
                <w:szCs w:val="24"/>
                <w:lang w:val="uk-UA" w:eastAsia="uk-UA"/>
              </w:rPr>
            </w:pPr>
            <w:r w:rsidRPr="00767583">
              <w:rPr>
                <w:rFonts w:ascii="Times New Roman" w:hAnsi="Times New Roman"/>
                <w:b/>
                <w:sz w:val="24"/>
                <w:szCs w:val="24"/>
                <w:lang w:val="uk-UA" w:eastAsia="uk-UA"/>
              </w:rPr>
              <w:t>Вимога</w:t>
            </w:r>
          </w:p>
        </w:tc>
        <w:tc>
          <w:tcPr>
            <w:tcW w:w="5022" w:type="dxa"/>
            <w:shd w:val="clear" w:color="auto" w:fill="auto"/>
          </w:tcPr>
          <w:p w:rsidR="00767583" w:rsidRPr="00767583" w:rsidRDefault="00767583" w:rsidP="00767583">
            <w:pPr>
              <w:autoSpaceDE w:val="0"/>
              <w:autoSpaceDN w:val="0"/>
              <w:spacing w:after="0" w:line="240" w:lineRule="auto"/>
              <w:ind w:left="317" w:right="147"/>
              <w:contextualSpacing/>
              <w:jc w:val="center"/>
              <w:rPr>
                <w:rFonts w:ascii="Times New Roman" w:hAnsi="Times New Roman"/>
                <w:b/>
                <w:sz w:val="24"/>
                <w:szCs w:val="24"/>
                <w:lang w:eastAsia="uk-UA"/>
              </w:rPr>
            </w:pPr>
            <w:r w:rsidRPr="00767583">
              <w:rPr>
                <w:rFonts w:ascii="Times New Roman" w:hAnsi="Times New Roman"/>
                <w:b/>
                <w:sz w:val="24"/>
                <w:szCs w:val="24"/>
                <w:lang w:val="uk-UA" w:eastAsia="uk-UA"/>
              </w:rPr>
              <w:t>Компоненти вимоги</w:t>
            </w:r>
          </w:p>
        </w:tc>
      </w:tr>
      <w:tr w:rsidR="00767583" w:rsidRPr="00F612B0" w:rsidTr="00767583">
        <w:tc>
          <w:tcPr>
            <w:tcW w:w="562" w:type="dxa"/>
            <w:shd w:val="clear" w:color="auto" w:fill="auto"/>
          </w:tcPr>
          <w:p w:rsidR="00767583" w:rsidRPr="000A45DE" w:rsidRDefault="00767583" w:rsidP="00767583">
            <w:r w:rsidRPr="000A45DE">
              <w:t>1</w:t>
            </w:r>
          </w:p>
        </w:tc>
        <w:tc>
          <w:tcPr>
            <w:tcW w:w="3261" w:type="dxa"/>
            <w:shd w:val="clear" w:color="auto" w:fill="auto"/>
          </w:tcPr>
          <w:p w:rsidR="00767583" w:rsidRPr="00496804" w:rsidRDefault="00767583" w:rsidP="00767583">
            <w:pPr>
              <w:spacing w:after="0" w:line="240" w:lineRule="auto"/>
              <w:contextualSpacing/>
              <w:jc w:val="both"/>
              <w:rPr>
                <w:rFonts w:ascii="Times New Roman" w:hAnsi="Times New Roman"/>
                <w:sz w:val="24"/>
                <w:szCs w:val="24"/>
                <w:lang w:eastAsia="uk-UA"/>
              </w:rPr>
            </w:pPr>
            <w:proofErr w:type="spellStart"/>
            <w:r w:rsidRPr="00496804">
              <w:rPr>
                <w:rFonts w:ascii="Times New Roman" w:hAnsi="Times New Roman"/>
                <w:sz w:val="24"/>
                <w:szCs w:val="24"/>
                <w:lang w:eastAsia="uk-UA"/>
              </w:rPr>
              <w:t>Знання</w:t>
            </w:r>
            <w:proofErr w:type="spellEnd"/>
            <w:r w:rsidRPr="00496804">
              <w:rPr>
                <w:rFonts w:ascii="Times New Roman" w:hAnsi="Times New Roman"/>
                <w:sz w:val="24"/>
                <w:szCs w:val="24"/>
                <w:lang w:eastAsia="uk-UA"/>
              </w:rPr>
              <w:t xml:space="preserve"> </w:t>
            </w:r>
            <w:proofErr w:type="spellStart"/>
            <w:r w:rsidRPr="00496804">
              <w:rPr>
                <w:rFonts w:ascii="Times New Roman" w:hAnsi="Times New Roman"/>
                <w:sz w:val="24"/>
                <w:szCs w:val="24"/>
                <w:lang w:eastAsia="uk-UA"/>
              </w:rPr>
              <w:t>законодавства</w:t>
            </w:r>
            <w:proofErr w:type="spellEnd"/>
          </w:p>
          <w:p w:rsidR="00767583" w:rsidRPr="00496804" w:rsidRDefault="00767583" w:rsidP="00767583">
            <w:pPr>
              <w:spacing w:after="0" w:line="240" w:lineRule="auto"/>
              <w:jc w:val="both"/>
              <w:rPr>
                <w:rFonts w:ascii="Times New Roman" w:hAnsi="Times New Roman"/>
                <w:sz w:val="24"/>
                <w:szCs w:val="24"/>
                <w:lang w:eastAsia="uk-UA"/>
              </w:rPr>
            </w:pPr>
          </w:p>
        </w:tc>
        <w:tc>
          <w:tcPr>
            <w:tcW w:w="5022" w:type="dxa"/>
            <w:shd w:val="clear" w:color="auto" w:fill="auto"/>
          </w:tcPr>
          <w:p w:rsidR="00767583" w:rsidRPr="007D104C" w:rsidRDefault="00767583" w:rsidP="00767583">
            <w:pPr>
              <w:numPr>
                <w:ilvl w:val="0"/>
                <w:numId w:val="10"/>
              </w:numPr>
              <w:autoSpaceDE w:val="0"/>
              <w:autoSpaceDN w:val="0"/>
              <w:spacing w:after="0" w:line="240" w:lineRule="auto"/>
              <w:ind w:left="317" w:right="147" w:hanging="284"/>
              <w:contextualSpacing/>
              <w:jc w:val="both"/>
              <w:rPr>
                <w:rFonts w:ascii="Times New Roman" w:hAnsi="Times New Roman"/>
                <w:sz w:val="24"/>
                <w:szCs w:val="24"/>
                <w:lang w:eastAsia="uk-UA"/>
              </w:rPr>
            </w:pPr>
            <w:proofErr w:type="spellStart"/>
            <w:r w:rsidRPr="007D104C">
              <w:rPr>
                <w:rFonts w:ascii="Times New Roman" w:hAnsi="Times New Roman"/>
                <w:sz w:val="24"/>
                <w:szCs w:val="24"/>
                <w:lang w:eastAsia="uk-UA"/>
              </w:rPr>
              <w:t>Конституція</w:t>
            </w:r>
            <w:proofErr w:type="spellEnd"/>
            <w:r w:rsidRPr="007D104C">
              <w:rPr>
                <w:rFonts w:ascii="Times New Roman" w:hAnsi="Times New Roman"/>
                <w:sz w:val="24"/>
                <w:szCs w:val="24"/>
                <w:lang w:eastAsia="uk-UA"/>
              </w:rPr>
              <w:t xml:space="preserve"> </w:t>
            </w:r>
            <w:proofErr w:type="spellStart"/>
            <w:r w:rsidRPr="007D104C">
              <w:rPr>
                <w:rFonts w:ascii="Times New Roman" w:hAnsi="Times New Roman"/>
                <w:sz w:val="24"/>
                <w:szCs w:val="24"/>
                <w:lang w:eastAsia="uk-UA"/>
              </w:rPr>
              <w:t>України</w:t>
            </w:r>
            <w:proofErr w:type="spellEnd"/>
            <w:r w:rsidRPr="007D104C">
              <w:rPr>
                <w:rFonts w:ascii="Times New Roman" w:hAnsi="Times New Roman"/>
                <w:sz w:val="24"/>
                <w:szCs w:val="24"/>
                <w:lang w:eastAsia="uk-UA"/>
              </w:rPr>
              <w:t xml:space="preserve">; </w:t>
            </w:r>
          </w:p>
          <w:p w:rsidR="00767583" w:rsidRPr="007D104C" w:rsidRDefault="00767583" w:rsidP="00767583">
            <w:pPr>
              <w:numPr>
                <w:ilvl w:val="0"/>
                <w:numId w:val="10"/>
              </w:numPr>
              <w:autoSpaceDE w:val="0"/>
              <w:autoSpaceDN w:val="0"/>
              <w:spacing w:after="0" w:line="240" w:lineRule="auto"/>
              <w:ind w:left="317" w:right="147" w:hanging="284"/>
              <w:contextualSpacing/>
              <w:jc w:val="both"/>
              <w:rPr>
                <w:rFonts w:ascii="Times New Roman" w:hAnsi="Times New Roman"/>
                <w:sz w:val="24"/>
                <w:szCs w:val="24"/>
                <w:lang w:eastAsia="uk-UA"/>
              </w:rPr>
            </w:pPr>
            <w:r w:rsidRPr="007D104C">
              <w:rPr>
                <w:rFonts w:ascii="Times New Roman" w:hAnsi="Times New Roman"/>
                <w:sz w:val="24"/>
                <w:szCs w:val="24"/>
                <w:lang w:eastAsia="uk-UA"/>
              </w:rPr>
              <w:t xml:space="preserve">Закон </w:t>
            </w:r>
            <w:proofErr w:type="spellStart"/>
            <w:r w:rsidRPr="007D104C">
              <w:rPr>
                <w:rFonts w:ascii="Times New Roman" w:hAnsi="Times New Roman"/>
                <w:sz w:val="24"/>
                <w:szCs w:val="24"/>
                <w:lang w:eastAsia="uk-UA"/>
              </w:rPr>
              <w:t>України</w:t>
            </w:r>
            <w:proofErr w:type="spellEnd"/>
            <w:r w:rsidRPr="007D104C">
              <w:rPr>
                <w:rFonts w:ascii="Times New Roman" w:hAnsi="Times New Roman"/>
                <w:sz w:val="24"/>
                <w:szCs w:val="24"/>
                <w:lang w:eastAsia="uk-UA"/>
              </w:rPr>
              <w:t xml:space="preserve"> «Про </w:t>
            </w:r>
            <w:proofErr w:type="spellStart"/>
            <w:r w:rsidRPr="007D104C">
              <w:rPr>
                <w:rFonts w:ascii="Times New Roman" w:hAnsi="Times New Roman"/>
                <w:sz w:val="24"/>
                <w:szCs w:val="24"/>
                <w:lang w:eastAsia="uk-UA"/>
              </w:rPr>
              <w:t>державну</w:t>
            </w:r>
            <w:proofErr w:type="spellEnd"/>
            <w:r w:rsidRPr="007D104C">
              <w:rPr>
                <w:rFonts w:ascii="Times New Roman" w:hAnsi="Times New Roman"/>
                <w:sz w:val="24"/>
                <w:szCs w:val="24"/>
                <w:lang w:eastAsia="uk-UA"/>
              </w:rPr>
              <w:t xml:space="preserve"> службу»;</w:t>
            </w:r>
          </w:p>
          <w:p w:rsidR="00767583" w:rsidRPr="00767583" w:rsidRDefault="00767583" w:rsidP="00767583">
            <w:pPr>
              <w:numPr>
                <w:ilvl w:val="0"/>
                <w:numId w:val="10"/>
              </w:numPr>
              <w:autoSpaceDE w:val="0"/>
              <w:autoSpaceDN w:val="0"/>
              <w:spacing w:after="0" w:line="240" w:lineRule="auto"/>
              <w:ind w:left="317" w:right="147" w:hanging="284"/>
              <w:contextualSpacing/>
              <w:rPr>
                <w:rFonts w:ascii="Times New Roman" w:hAnsi="Times New Roman"/>
                <w:sz w:val="24"/>
                <w:szCs w:val="24"/>
                <w:lang w:eastAsia="uk-UA"/>
              </w:rPr>
            </w:pPr>
            <w:r w:rsidRPr="007D104C">
              <w:rPr>
                <w:rFonts w:ascii="Times New Roman" w:hAnsi="Times New Roman"/>
                <w:sz w:val="24"/>
                <w:szCs w:val="24"/>
                <w:lang w:eastAsia="uk-UA"/>
              </w:rPr>
              <w:t xml:space="preserve">Закон </w:t>
            </w:r>
            <w:proofErr w:type="spellStart"/>
            <w:r w:rsidRPr="007D104C">
              <w:rPr>
                <w:rFonts w:ascii="Times New Roman" w:hAnsi="Times New Roman"/>
                <w:sz w:val="24"/>
                <w:szCs w:val="24"/>
                <w:lang w:eastAsia="uk-UA"/>
              </w:rPr>
              <w:t>України</w:t>
            </w:r>
            <w:proofErr w:type="spellEnd"/>
            <w:r w:rsidRPr="007D104C">
              <w:rPr>
                <w:rFonts w:ascii="Times New Roman" w:hAnsi="Times New Roman"/>
                <w:sz w:val="24"/>
                <w:szCs w:val="24"/>
                <w:lang w:eastAsia="uk-UA"/>
              </w:rPr>
              <w:t xml:space="preserve"> «Про </w:t>
            </w:r>
            <w:proofErr w:type="spellStart"/>
            <w:r w:rsidRPr="007D104C">
              <w:rPr>
                <w:rFonts w:ascii="Times New Roman" w:hAnsi="Times New Roman"/>
                <w:sz w:val="24"/>
                <w:szCs w:val="24"/>
                <w:lang w:eastAsia="uk-UA"/>
              </w:rPr>
              <w:t>запобігання</w:t>
            </w:r>
            <w:proofErr w:type="spellEnd"/>
            <w:r w:rsidRPr="007D104C">
              <w:rPr>
                <w:rFonts w:ascii="Times New Roman" w:hAnsi="Times New Roman"/>
                <w:sz w:val="24"/>
                <w:szCs w:val="24"/>
                <w:lang w:eastAsia="uk-UA"/>
              </w:rPr>
              <w:t xml:space="preserve"> </w:t>
            </w:r>
            <w:proofErr w:type="spellStart"/>
            <w:r w:rsidRPr="007D104C">
              <w:rPr>
                <w:rFonts w:ascii="Times New Roman" w:hAnsi="Times New Roman"/>
                <w:sz w:val="24"/>
                <w:szCs w:val="24"/>
                <w:lang w:eastAsia="uk-UA"/>
              </w:rPr>
              <w:t>корупції</w:t>
            </w:r>
            <w:proofErr w:type="spellEnd"/>
            <w:r w:rsidRPr="007D104C">
              <w:rPr>
                <w:rFonts w:ascii="Times New Roman" w:hAnsi="Times New Roman"/>
                <w:sz w:val="24"/>
                <w:szCs w:val="24"/>
                <w:lang w:eastAsia="uk-UA"/>
              </w:rPr>
              <w:t>»;</w:t>
            </w:r>
          </w:p>
        </w:tc>
      </w:tr>
      <w:tr w:rsidR="003D68F0" w:rsidRPr="00F612B0" w:rsidTr="00767583">
        <w:tc>
          <w:tcPr>
            <w:tcW w:w="562" w:type="dxa"/>
            <w:shd w:val="clear" w:color="auto" w:fill="auto"/>
          </w:tcPr>
          <w:p w:rsidR="003D68F0" w:rsidRPr="00F612B0" w:rsidRDefault="003D68F0" w:rsidP="00AE57E1">
            <w:pPr>
              <w:spacing w:line="240" w:lineRule="auto"/>
              <w:rPr>
                <w:rFonts w:ascii="Times New Roman" w:hAnsi="Times New Roman"/>
                <w:sz w:val="24"/>
                <w:szCs w:val="24"/>
                <w:lang w:val="uk-UA"/>
              </w:rPr>
            </w:pPr>
            <w:r w:rsidRPr="00F612B0">
              <w:rPr>
                <w:rFonts w:ascii="Times New Roman" w:hAnsi="Times New Roman"/>
                <w:sz w:val="24"/>
                <w:szCs w:val="24"/>
                <w:lang w:val="uk-UA"/>
              </w:rPr>
              <w:t>2</w:t>
            </w:r>
          </w:p>
        </w:tc>
        <w:tc>
          <w:tcPr>
            <w:tcW w:w="3261" w:type="dxa"/>
            <w:shd w:val="clear" w:color="auto" w:fill="auto"/>
          </w:tcPr>
          <w:p w:rsidR="003D68F0" w:rsidRPr="00F612B0" w:rsidRDefault="00767583" w:rsidP="00AE57E1">
            <w:pPr>
              <w:spacing w:line="240" w:lineRule="auto"/>
              <w:rPr>
                <w:rFonts w:ascii="Times New Roman" w:hAnsi="Times New Roman"/>
                <w:sz w:val="24"/>
                <w:szCs w:val="24"/>
                <w:lang w:val="uk-UA"/>
              </w:rPr>
            </w:pPr>
            <w:r w:rsidRPr="00767583">
              <w:rPr>
                <w:rFonts w:ascii="Times New Roman" w:hAnsi="Times New Roman"/>
                <w:sz w:val="24"/>
                <w:szCs w:val="24"/>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r w:rsidRPr="00767583">
              <w:rPr>
                <w:rFonts w:ascii="Times New Roman" w:hAnsi="Times New Roman"/>
                <w:sz w:val="24"/>
                <w:szCs w:val="24"/>
                <w:lang w:val="uk-UA"/>
              </w:rPr>
              <w:lastRenderedPageBreak/>
              <w:t>(положення про структурний підрозділ)</w:t>
            </w:r>
          </w:p>
        </w:tc>
        <w:tc>
          <w:tcPr>
            <w:tcW w:w="5022" w:type="dxa"/>
            <w:shd w:val="clear" w:color="auto" w:fill="auto"/>
          </w:tcPr>
          <w:p w:rsidR="003415E0" w:rsidRPr="006947CF" w:rsidRDefault="003415E0" w:rsidP="003415E0">
            <w:pPr>
              <w:numPr>
                <w:ilvl w:val="0"/>
                <w:numId w:val="2"/>
              </w:numPr>
              <w:ind w:left="284" w:hanging="284"/>
              <w:contextualSpacing/>
              <w:rPr>
                <w:rFonts w:ascii="Times New Roman" w:hAnsi="Times New Roman"/>
                <w:sz w:val="24"/>
                <w:szCs w:val="24"/>
                <w:lang w:val="uk-UA"/>
              </w:rPr>
            </w:pPr>
            <w:r w:rsidRPr="006947CF">
              <w:rPr>
                <w:rFonts w:ascii="Times New Roman" w:hAnsi="Times New Roman"/>
                <w:sz w:val="24"/>
                <w:szCs w:val="24"/>
                <w:lang w:val="uk-UA"/>
              </w:rPr>
              <w:lastRenderedPageBreak/>
              <w:t>Закон України «Про судоустрій і статус суддів»;</w:t>
            </w:r>
          </w:p>
          <w:p w:rsidR="003415E0" w:rsidRPr="006947CF" w:rsidRDefault="003415E0" w:rsidP="003415E0">
            <w:pPr>
              <w:numPr>
                <w:ilvl w:val="0"/>
                <w:numId w:val="2"/>
              </w:numPr>
              <w:ind w:left="284" w:hanging="284"/>
              <w:contextualSpacing/>
              <w:rPr>
                <w:rFonts w:ascii="Times New Roman" w:hAnsi="Times New Roman"/>
                <w:sz w:val="24"/>
                <w:szCs w:val="24"/>
                <w:lang w:val="uk-UA"/>
              </w:rPr>
            </w:pPr>
            <w:r w:rsidRPr="006947CF">
              <w:rPr>
                <w:rFonts w:ascii="Times New Roman" w:hAnsi="Times New Roman"/>
                <w:sz w:val="24"/>
                <w:szCs w:val="24"/>
                <w:lang w:val="uk-UA"/>
              </w:rPr>
              <w:t>Закон України «Про звернення громадян»;</w:t>
            </w:r>
          </w:p>
          <w:p w:rsidR="003415E0" w:rsidRPr="006947CF" w:rsidRDefault="003415E0" w:rsidP="003415E0">
            <w:pPr>
              <w:numPr>
                <w:ilvl w:val="0"/>
                <w:numId w:val="2"/>
              </w:numPr>
              <w:ind w:left="284" w:hanging="284"/>
              <w:contextualSpacing/>
              <w:rPr>
                <w:rFonts w:ascii="Times New Roman" w:hAnsi="Times New Roman"/>
                <w:sz w:val="24"/>
                <w:szCs w:val="24"/>
                <w:lang w:val="uk-UA"/>
              </w:rPr>
            </w:pPr>
            <w:r w:rsidRPr="006947CF">
              <w:rPr>
                <w:rFonts w:ascii="Times New Roman" w:hAnsi="Times New Roman"/>
                <w:color w:val="000000"/>
                <w:sz w:val="24"/>
                <w:szCs w:val="24"/>
                <w:lang w:val="uk-UA"/>
              </w:rPr>
              <w:t>Закон України «Про доступ до публічної інформації»;</w:t>
            </w:r>
          </w:p>
          <w:p w:rsidR="003D68F0" w:rsidRPr="00767583" w:rsidRDefault="003415E0" w:rsidP="00767583">
            <w:pPr>
              <w:numPr>
                <w:ilvl w:val="0"/>
                <w:numId w:val="2"/>
              </w:numPr>
              <w:ind w:left="284" w:hanging="284"/>
              <w:contextualSpacing/>
              <w:rPr>
                <w:rFonts w:ascii="Times New Roman" w:hAnsi="Times New Roman"/>
                <w:sz w:val="24"/>
                <w:szCs w:val="24"/>
                <w:lang w:val="uk-UA"/>
              </w:rPr>
            </w:pPr>
            <w:r w:rsidRPr="006947CF">
              <w:rPr>
                <w:rFonts w:ascii="Times New Roman" w:hAnsi="Times New Roman"/>
                <w:color w:val="000000"/>
                <w:sz w:val="24"/>
                <w:szCs w:val="24"/>
                <w:lang w:val="uk-UA"/>
              </w:rPr>
              <w:lastRenderedPageBreak/>
              <w:t>Закон України «Про доступ до судових рішень»;</w:t>
            </w:r>
          </w:p>
        </w:tc>
      </w:tr>
    </w:tbl>
    <w:p w:rsidR="00B302B8" w:rsidRPr="003D68F0" w:rsidRDefault="00B302B8">
      <w:pPr>
        <w:rPr>
          <w:lang w:val="uk-UA"/>
        </w:rPr>
      </w:pPr>
    </w:p>
    <w:sectPr w:rsidR="00B302B8" w:rsidRPr="003D68F0" w:rsidSect="00767583">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NewRomanPSMT">
    <w:altName w:val="MS Mincho"/>
    <w:charset w:val="80"/>
    <w:family w:val="roman"/>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7646"/>
    <w:multiLevelType w:val="hybridMultilevel"/>
    <w:tmpl w:val="C69E5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0017"/>
    <w:multiLevelType w:val="hybridMultilevel"/>
    <w:tmpl w:val="46F24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C15"/>
    <w:multiLevelType w:val="hybridMultilevel"/>
    <w:tmpl w:val="0A80529A"/>
    <w:lvl w:ilvl="0" w:tplc="AF26B3F8">
      <w:start w:val="2"/>
      <w:numFmt w:val="bullet"/>
      <w:lvlText w:val="-"/>
      <w:lvlJc w:val="left"/>
      <w:pPr>
        <w:ind w:left="720" w:hanging="360"/>
      </w:pPr>
      <w:rPr>
        <w:rFonts w:ascii="Times New Roman" w:eastAsia="TimesNewRomanPSMT"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491265"/>
    <w:multiLevelType w:val="hybridMultilevel"/>
    <w:tmpl w:val="A99C766E"/>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B93EC1"/>
    <w:multiLevelType w:val="hybridMultilevel"/>
    <w:tmpl w:val="70F83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F10BC"/>
    <w:multiLevelType w:val="hybridMultilevel"/>
    <w:tmpl w:val="7F962674"/>
    <w:lvl w:ilvl="0" w:tplc="9A7AA8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866B4C"/>
    <w:multiLevelType w:val="hybridMultilevel"/>
    <w:tmpl w:val="E7C067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89F7DA6"/>
    <w:multiLevelType w:val="hybridMultilevel"/>
    <w:tmpl w:val="5ACA5806"/>
    <w:lvl w:ilvl="0" w:tplc="F3C8CC36">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5592F22"/>
    <w:multiLevelType w:val="hybridMultilevel"/>
    <w:tmpl w:val="923A321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514E56A1"/>
    <w:multiLevelType w:val="hybridMultilevel"/>
    <w:tmpl w:val="330EF0E0"/>
    <w:lvl w:ilvl="0" w:tplc="43D826A2">
      <w:start w:val="1"/>
      <w:numFmt w:val="decimal"/>
      <w:lvlText w:val="%1."/>
      <w:lvlJc w:val="left"/>
      <w:pPr>
        <w:ind w:left="720" w:hanging="360"/>
      </w:pPr>
      <w:rPr>
        <w:rFonts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7D96FA3"/>
    <w:multiLevelType w:val="hybridMultilevel"/>
    <w:tmpl w:val="D49293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4CF185E"/>
    <w:multiLevelType w:val="hybridMultilevel"/>
    <w:tmpl w:val="1BB0A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A1616E"/>
    <w:multiLevelType w:val="hybridMultilevel"/>
    <w:tmpl w:val="1FE613AA"/>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D3F346A"/>
    <w:multiLevelType w:val="hybridMultilevel"/>
    <w:tmpl w:val="F51274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num>
  <w:num w:numId="3">
    <w:abstractNumId w:val="4"/>
  </w:num>
  <w:num w:numId="4">
    <w:abstractNumId w:val="5"/>
  </w:num>
  <w:num w:numId="5">
    <w:abstractNumId w:val="7"/>
  </w:num>
  <w:num w:numId="6">
    <w:abstractNumId w:val="10"/>
  </w:num>
  <w:num w:numId="7">
    <w:abstractNumId w:val="6"/>
  </w:num>
  <w:num w:numId="8">
    <w:abstractNumId w:val="2"/>
  </w:num>
  <w:num w:numId="9">
    <w:abstractNumId w:val="2"/>
  </w:num>
  <w:num w:numId="10">
    <w:abstractNumId w:val="3"/>
  </w:num>
  <w:num w:numId="11">
    <w:abstractNumId w:val="11"/>
  </w:num>
  <w:num w:numId="12">
    <w:abstractNumId w:val="0"/>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5E"/>
    <w:rsid w:val="00144A2F"/>
    <w:rsid w:val="0026522F"/>
    <w:rsid w:val="00281E8C"/>
    <w:rsid w:val="00282232"/>
    <w:rsid w:val="002912C0"/>
    <w:rsid w:val="00293885"/>
    <w:rsid w:val="002C5886"/>
    <w:rsid w:val="003415E0"/>
    <w:rsid w:val="00363678"/>
    <w:rsid w:val="0037694A"/>
    <w:rsid w:val="003957B8"/>
    <w:rsid w:val="003C0BBE"/>
    <w:rsid w:val="003D68F0"/>
    <w:rsid w:val="004C1B8E"/>
    <w:rsid w:val="0054085E"/>
    <w:rsid w:val="0054588E"/>
    <w:rsid w:val="00582FF2"/>
    <w:rsid w:val="006424BD"/>
    <w:rsid w:val="00664062"/>
    <w:rsid w:val="00726103"/>
    <w:rsid w:val="00741827"/>
    <w:rsid w:val="00744A7B"/>
    <w:rsid w:val="00757C95"/>
    <w:rsid w:val="00767583"/>
    <w:rsid w:val="00795539"/>
    <w:rsid w:val="007D3E20"/>
    <w:rsid w:val="007F7B81"/>
    <w:rsid w:val="00836CE1"/>
    <w:rsid w:val="00846D03"/>
    <w:rsid w:val="00916EFA"/>
    <w:rsid w:val="009602D8"/>
    <w:rsid w:val="009817F7"/>
    <w:rsid w:val="009B15CC"/>
    <w:rsid w:val="009F7639"/>
    <w:rsid w:val="00A17B51"/>
    <w:rsid w:val="00B302B8"/>
    <w:rsid w:val="00B4315E"/>
    <w:rsid w:val="00C0054F"/>
    <w:rsid w:val="00CA593C"/>
    <w:rsid w:val="00CB48E0"/>
    <w:rsid w:val="00CB5811"/>
    <w:rsid w:val="00CC4E36"/>
    <w:rsid w:val="00CD01F2"/>
    <w:rsid w:val="00CE154C"/>
    <w:rsid w:val="00CF3BCC"/>
    <w:rsid w:val="00D42509"/>
    <w:rsid w:val="00D53AB0"/>
    <w:rsid w:val="00DA2616"/>
    <w:rsid w:val="00DC088F"/>
    <w:rsid w:val="00E338CE"/>
    <w:rsid w:val="00E432EB"/>
    <w:rsid w:val="00E76765"/>
    <w:rsid w:val="00F32423"/>
    <w:rsid w:val="00F342D3"/>
    <w:rsid w:val="00F822C9"/>
    <w:rsid w:val="00FD2414"/>
    <w:rsid w:val="00FF3C4F"/>
    <w:rsid w:val="00FF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D4A66-3BEA-4F2B-A6D7-2CD1F177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8F0"/>
    <w:pPr>
      <w:ind w:left="720"/>
      <w:contextualSpacing/>
    </w:pPr>
  </w:style>
  <w:style w:type="character" w:styleId="a4">
    <w:name w:val="Hyperlink"/>
    <w:uiPriority w:val="99"/>
    <w:unhideWhenUsed/>
    <w:rsid w:val="003D68F0"/>
    <w:rPr>
      <w:color w:val="0563C1"/>
      <w:u w:val="single"/>
    </w:rPr>
  </w:style>
  <w:style w:type="paragraph" w:customStyle="1" w:styleId="a5">
    <w:name w:val="Нормальний текст"/>
    <w:basedOn w:val="a"/>
    <w:rsid w:val="003D68F0"/>
    <w:pPr>
      <w:spacing w:before="120" w:after="0" w:line="240" w:lineRule="auto"/>
      <w:ind w:firstLine="567"/>
    </w:pPr>
    <w:rPr>
      <w:rFonts w:ascii="Antiqua" w:eastAsia="Times New Roman" w:hAnsi="Antiqua"/>
      <w:sz w:val="26"/>
      <w:szCs w:val="20"/>
      <w:lang w:val="uk-UA" w:eastAsia="ru-RU"/>
    </w:rPr>
  </w:style>
  <w:style w:type="table" w:styleId="a6">
    <w:name w:val="Table Grid"/>
    <w:basedOn w:val="a1"/>
    <w:uiPriority w:val="39"/>
    <w:rsid w:val="00CB48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741827"/>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079DE-899B-4322-9F0B-28EE44B1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75</cp:revision>
  <dcterms:created xsi:type="dcterms:W3CDTF">2017-04-04T13:22:00Z</dcterms:created>
  <dcterms:modified xsi:type="dcterms:W3CDTF">2019-03-15T07:39:00Z</dcterms:modified>
</cp:coreProperties>
</file>